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ind w:right="0" w:hanging="0"/>
        <w:jc w:val="center"/>
        <w:rPr>
          <w:rFonts w:ascii="Times New Roman" w:hAnsi="Times New Roman"/>
          <w:sz w:val="28"/>
          <w:szCs w:val="28"/>
        </w:rPr>
      </w:pPr>
      <w:r>
        <w:rPr>
          <w:rFonts w:ascii="Times New Roman" w:hAnsi="Times New Roman"/>
          <w:b/>
          <w:caps/>
          <w:sz w:val="28"/>
          <w:szCs w:val="28"/>
        </w:rPr>
        <w:t>ш</w:t>
      </w:r>
      <w:r>
        <w:rPr>
          <w:rFonts w:ascii="Times New Roman" w:hAnsi="Times New Roman"/>
          <w:b/>
          <w:caps/>
          <w:sz w:val="28"/>
          <w:szCs w:val="28"/>
        </w:rPr>
        <w:t>Собрание ДЕПУТАТОВ</w:t>
      </w:r>
    </w:p>
    <w:p>
      <w:pPr>
        <w:pStyle w:val="Normal"/>
        <w:spacing w:before="0" w:after="0"/>
        <w:ind w:left="0" w:right="0" w:firstLine="709"/>
        <w:jc w:val="center"/>
        <w:rPr>
          <w:rFonts w:ascii="Times New Roman" w:hAnsi="Times New Roman"/>
          <w:b/>
          <w:b/>
          <w:sz w:val="28"/>
          <w:szCs w:val="28"/>
          <w:lang w:val="ru-RU"/>
        </w:rPr>
      </w:pPr>
      <w:r>
        <w:rPr>
          <w:rFonts w:ascii="Times New Roman" w:hAnsi="Times New Roman"/>
          <w:b/>
          <w:sz w:val="28"/>
          <w:szCs w:val="28"/>
          <w:lang w:val="ru-RU"/>
        </w:rPr>
        <w:t>ВЕРХНЕЛЮБАЖСКОГО СЕЛЬСОВЕТА</w:t>
      </w:r>
    </w:p>
    <w:p>
      <w:pPr>
        <w:pStyle w:val="Normal"/>
        <w:spacing w:before="0" w:after="0"/>
        <w:ind w:left="0" w:right="0" w:firstLine="709"/>
        <w:jc w:val="center"/>
        <w:rPr>
          <w:rFonts w:ascii="Times New Roman" w:hAnsi="Times New Roman"/>
          <w:b/>
          <w:b/>
          <w:caps/>
          <w:sz w:val="28"/>
          <w:szCs w:val="28"/>
          <w:lang w:val="ru-RU"/>
        </w:rPr>
      </w:pPr>
      <w:r>
        <w:rPr>
          <w:rFonts w:ascii="Times New Roman" w:hAnsi="Times New Roman"/>
          <w:b/>
          <w:caps/>
          <w:sz w:val="28"/>
          <w:szCs w:val="28"/>
          <w:lang w:val="ru-RU"/>
        </w:rPr>
        <w:t>Фатежского района</w:t>
      </w:r>
    </w:p>
    <w:p>
      <w:pPr>
        <w:pStyle w:val="Normal"/>
        <w:spacing w:before="0" w:after="0"/>
        <w:ind w:left="0" w:right="0" w:firstLine="709"/>
        <w:jc w:val="center"/>
        <w:rPr>
          <w:rFonts w:ascii="Times New Roman" w:hAnsi="Times New Roman"/>
          <w:b/>
          <w:b/>
          <w:caps/>
          <w:sz w:val="28"/>
          <w:szCs w:val="28"/>
        </w:rPr>
      </w:pPr>
      <w:r>
        <w:rPr>
          <w:rFonts w:ascii="Times New Roman" w:hAnsi="Times New Roman"/>
          <w:b/>
          <w:caps/>
          <w:sz w:val="28"/>
          <w:szCs w:val="28"/>
        </w:rPr>
        <w:t>КУРСКОЙ ОБЛАСТИ</w:t>
      </w:r>
    </w:p>
    <w:p>
      <w:pPr>
        <w:pStyle w:val="Normal"/>
        <w:spacing w:before="0" w:after="0"/>
        <w:ind w:left="-180" w:right="0" w:hanging="0"/>
        <w:jc w:val="center"/>
        <w:rPr>
          <w:rFonts w:ascii="Times New Roman" w:hAnsi="Times New Roman" w:cs="Arial"/>
          <w:b/>
          <w:b/>
          <w:caps/>
          <w:sz w:val="28"/>
          <w:szCs w:val="28"/>
          <w:lang w:val="ru-RU"/>
        </w:rPr>
      </w:pPr>
      <w:r>
        <w:rPr>
          <w:rFonts w:cs="Arial" w:ascii="Times New Roman" w:hAnsi="Times New Roman"/>
          <w:b/>
          <w:caps/>
          <w:sz w:val="28"/>
          <w:szCs w:val="28"/>
          <w:lang w:val="ru-RU"/>
        </w:rPr>
      </w:r>
    </w:p>
    <w:p>
      <w:pPr>
        <w:pStyle w:val="Normal"/>
        <w:spacing w:before="0" w:after="0"/>
        <w:ind w:left="-180" w:right="0" w:hanging="0"/>
        <w:jc w:val="center"/>
        <w:rPr>
          <w:rFonts w:ascii="Times New Roman" w:hAnsi="Times New Roman"/>
          <w:b/>
          <w:b/>
          <w:sz w:val="28"/>
          <w:szCs w:val="28"/>
          <w:lang w:val="ru-RU"/>
        </w:rPr>
      </w:pPr>
      <w:r>
        <w:rPr>
          <w:rFonts w:ascii="Times New Roman" w:hAnsi="Times New Roman"/>
          <w:b/>
          <w:sz w:val="28"/>
          <w:szCs w:val="28"/>
          <w:lang w:val="ru-RU"/>
        </w:rPr>
        <w:t xml:space="preserve">Р Е Ш Е Н И Е </w:t>
      </w:r>
    </w:p>
    <w:p>
      <w:pPr>
        <w:pStyle w:val="Normal"/>
        <w:spacing w:before="0" w:after="0"/>
        <w:ind w:left="-180" w:right="0" w:hanging="0"/>
        <w:jc w:val="center"/>
        <w:rPr>
          <w:rFonts w:ascii="Times New Roman" w:hAnsi="Times New Roman"/>
          <w:b/>
          <w:b/>
          <w:sz w:val="28"/>
          <w:szCs w:val="28"/>
          <w:lang w:val="ru-RU"/>
        </w:rPr>
      </w:pPr>
      <w:r>
        <w:rPr>
          <w:rFonts w:ascii="Times New Roman" w:hAnsi="Times New Roman"/>
          <w:b/>
          <w:sz w:val="28"/>
          <w:szCs w:val="28"/>
          <w:lang w:val="ru-RU"/>
        </w:rPr>
      </w:r>
    </w:p>
    <w:p>
      <w:pPr>
        <w:pStyle w:val="Normal"/>
        <w:spacing w:before="0" w:after="0"/>
        <w:ind w:left="-180" w:right="0" w:hanging="0"/>
        <w:jc w:val="center"/>
        <w:rPr>
          <w:rFonts w:ascii="Times New Roman" w:hAnsi="Times New Roman"/>
          <w:b/>
          <w:b/>
          <w:sz w:val="28"/>
          <w:szCs w:val="28"/>
          <w:lang w:val="ru-RU"/>
        </w:rPr>
      </w:pPr>
      <w:r>
        <w:rPr>
          <w:rFonts w:ascii="Times New Roman" w:hAnsi="Times New Roman"/>
          <w:b/>
          <w:sz w:val="28"/>
          <w:szCs w:val="28"/>
          <w:lang w:val="ru-RU"/>
        </w:rPr>
        <w:t>от 14 октября 2016года № 48</w:t>
      </w:r>
    </w:p>
    <w:p>
      <w:pPr>
        <w:pStyle w:val="Normal"/>
        <w:ind w:left="-180" w:right="0" w:hanging="0"/>
        <w:rPr>
          <w:rFonts w:ascii="Times New Roman" w:hAnsi="Times New Roman"/>
          <w:sz w:val="28"/>
          <w:szCs w:val="28"/>
          <w:lang w:val="ru-RU"/>
        </w:rPr>
      </w:pPr>
      <w:r>
        <w:rPr>
          <w:rFonts w:ascii="Times New Roman" w:hAnsi="Times New Roman"/>
          <w:b/>
          <w:sz w:val="28"/>
          <w:szCs w:val="28"/>
          <w:lang w:val="ru-RU"/>
        </w:rPr>
        <w:t xml:space="preserve"> </w:t>
      </w:r>
    </w:p>
    <w:p>
      <w:pPr>
        <w:pStyle w:val="Normal"/>
        <w:spacing w:before="0" w:after="0"/>
        <w:ind w:left="-180" w:right="0" w:hanging="0"/>
        <w:jc w:val="center"/>
        <w:rPr>
          <w:rFonts w:ascii="Times New Roman" w:hAnsi="Times New Roman"/>
          <w:sz w:val="28"/>
          <w:szCs w:val="28"/>
          <w:lang w:val="ru-RU"/>
        </w:rPr>
      </w:pPr>
      <w:r>
        <w:rPr>
          <w:rFonts w:ascii="Times New Roman" w:hAnsi="Times New Roman"/>
          <w:sz w:val="28"/>
          <w:szCs w:val="28"/>
          <w:lang w:val="ru-RU"/>
        </w:rPr>
        <w:t>О внесении изменений в Положение о бюджетном процессе в                           муниципальном образовании «Верхнелюбажский сельсовет»                                                Фатежского района  Курской области</w:t>
      </w:r>
    </w:p>
    <w:p>
      <w:pPr>
        <w:pStyle w:val="Normal"/>
        <w:jc w:val="center"/>
        <w:rPr>
          <w:rFonts w:ascii="Times New Roman" w:hAnsi="Times New Roman"/>
          <w:sz w:val="28"/>
          <w:szCs w:val="28"/>
          <w:lang w:val="ru-RU"/>
        </w:rPr>
      </w:pPr>
      <w:r>
        <w:rPr>
          <w:rFonts w:ascii="Times New Roman" w:hAnsi="Times New Roman"/>
          <w:sz w:val="28"/>
          <w:szCs w:val="28"/>
          <w:lang w:val="ru-RU"/>
        </w:rPr>
        <w:tab/>
      </w:r>
    </w:p>
    <w:p>
      <w:pPr>
        <w:pStyle w:val="Normal"/>
        <w:spacing w:before="0" w:after="0"/>
        <w:jc w:val="both"/>
        <w:rPr>
          <w:rFonts w:ascii="Times New Roman" w:hAnsi="Times New Roman"/>
          <w:sz w:val="28"/>
          <w:szCs w:val="28"/>
          <w:lang w:val="ru-RU"/>
        </w:rPr>
      </w:pPr>
      <w:r>
        <w:rPr>
          <w:rFonts w:ascii="Times New Roman" w:hAnsi="Times New Roman"/>
          <w:sz w:val="28"/>
          <w:szCs w:val="28"/>
          <w:lang w:val="ru-RU"/>
        </w:rPr>
        <w:t>Принято   Собранием депутатов</w:t>
      </w:r>
    </w:p>
    <w:p>
      <w:pPr>
        <w:pStyle w:val="Normal"/>
        <w:spacing w:before="0" w:after="0"/>
        <w:jc w:val="both"/>
        <w:rPr>
          <w:rFonts w:ascii="Times New Roman" w:hAnsi="Times New Roman"/>
          <w:sz w:val="28"/>
          <w:szCs w:val="28"/>
          <w:lang w:val="ru-RU"/>
        </w:rPr>
      </w:pPr>
      <w:r>
        <w:rPr>
          <w:rFonts w:ascii="Times New Roman" w:hAnsi="Times New Roman"/>
          <w:sz w:val="28"/>
          <w:szCs w:val="28"/>
          <w:lang w:val="ru-RU"/>
        </w:rPr>
        <w:t xml:space="preserve">Верхнелюбажского сельсовета </w:t>
      </w:r>
    </w:p>
    <w:p>
      <w:pPr>
        <w:pStyle w:val="Normal"/>
        <w:spacing w:before="0" w:after="0"/>
        <w:jc w:val="both"/>
        <w:rPr>
          <w:rFonts w:ascii="Times New Roman" w:hAnsi="Times New Roman"/>
          <w:sz w:val="28"/>
          <w:szCs w:val="28"/>
          <w:lang w:val="ru-RU"/>
        </w:rPr>
      </w:pPr>
      <w:r>
        <w:rPr>
          <w:rFonts w:ascii="Times New Roman" w:hAnsi="Times New Roman"/>
          <w:sz w:val="28"/>
          <w:szCs w:val="28"/>
          <w:lang w:val="ru-RU"/>
        </w:rPr>
        <w:t xml:space="preserve">Фатежского района Курской области                                                       </w:t>
      </w:r>
    </w:p>
    <w:p>
      <w:pPr>
        <w:pStyle w:val="ConsNonformat"/>
        <w:widowControl/>
        <w:ind w:left="0" w:right="0" w:firstLine="540"/>
        <w:jc w:val="both"/>
        <w:rPr>
          <w:rFonts w:ascii="Times New Roman" w:hAnsi="Times New Roman" w:cs="Times New Roman"/>
          <w:b/>
          <w:b/>
          <w:bCs/>
          <w:sz w:val="28"/>
          <w:szCs w:val="28"/>
          <w:lang w:val="ru-RU"/>
        </w:rPr>
      </w:pPr>
      <w:r>
        <w:rPr>
          <w:rFonts w:cs="Times New Roman" w:ascii="Times New Roman" w:hAnsi="Times New Roman"/>
          <w:b/>
          <w:bCs/>
          <w:sz w:val="28"/>
          <w:szCs w:val="28"/>
          <w:lang w:val="ru-RU"/>
        </w:rPr>
      </w:r>
    </w:p>
    <w:p>
      <w:pPr>
        <w:pStyle w:val="ConsNormal"/>
        <w:widowControl/>
        <w:ind w:left="0" w:right="0" w:firstLine="284"/>
        <w:jc w:val="both"/>
        <w:rPr>
          <w:rFonts w:ascii="Times New Roman" w:hAnsi="Times New Roman" w:cs="Times New Roman"/>
          <w:sz w:val="28"/>
          <w:szCs w:val="28"/>
        </w:rPr>
      </w:pPr>
      <w:r>
        <w:rPr>
          <w:rFonts w:cs="Times New Roman" w:ascii="Times New Roman" w:hAnsi="Times New Roman"/>
          <w:sz w:val="28"/>
          <w:szCs w:val="28"/>
        </w:rPr>
        <w:t>В соответствии со статьей 9 Бюджетного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Собрание депутатов Верхнелюбажского сельсовета  Фатежского района Курской области  решило:</w:t>
      </w:r>
    </w:p>
    <w:p>
      <w:pPr>
        <w:pStyle w:val="Normal"/>
        <w:spacing w:before="0" w:after="86"/>
        <w:jc w:val="both"/>
        <w:rPr>
          <w:rFonts w:ascii="Times New Roman" w:hAnsi="Times New Roman"/>
          <w:sz w:val="28"/>
          <w:szCs w:val="28"/>
        </w:rPr>
      </w:pPr>
      <w:r>
        <w:rPr>
          <w:rFonts w:ascii="Times New Roman" w:hAnsi="Times New Roman"/>
          <w:sz w:val="28"/>
          <w:szCs w:val="28"/>
          <w:lang w:val="ru-RU"/>
        </w:rPr>
        <w:t>1.Внести изменение в Положение о бюджетном процессе в муниципальном образовании «Верхнелюбажский сельсовет» Фатежского района Курской области, утвержденное решением  Собрания депутатов Верхнелюбажского сельсовета Фатежского района Курской области  от</w:t>
      </w:r>
      <w:r>
        <w:rPr>
          <w:rFonts w:ascii="Times New Roman" w:hAnsi="Times New Roman"/>
          <w:b/>
          <w:sz w:val="28"/>
          <w:szCs w:val="28"/>
          <w:lang w:val="ru-RU"/>
        </w:rPr>
        <w:t xml:space="preserve"> </w:t>
      </w:r>
      <w:r>
        <w:rPr>
          <w:rFonts w:ascii="Times New Roman" w:hAnsi="Times New Roman"/>
          <w:sz w:val="28"/>
          <w:szCs w:val="28"/>
          <w:lang w:val="ru-RU"/>
        </w:rPr>
        <w:t>18 декабря 2013 года № 156 «Об утверждении Положения о бюджетном процессе в муниципальном образовании «Верхнелюбажский сельсовет» Фатежского района Курской области,</w:t>
      </w:r>
      <w:r>
        <w:rPr>
          <w:rFonts w:ascii="Times New Roman" w:hAnsi="Times New Roman"/>
          <w:b/>
          <w:sz w:val="28"/>
          <w:szCs w:val="28"/>
          <w:lang w:val="ru-RU"/>
        </w:rPr>
        <w:t xml:space="preserve"> </w:t>
      </w:r>
      <w:r>
        <w:rPr>
          <w:rFonts w:ascii="Times New Roman" w:hAnsi="Times New Roman"/>
          <w:sz w:val="28"/>
          <w:szCs w:val="28"/>
          <w:lang w:val="ru-RU"/>
        </w:rPr>
        <w:t xml:space="preserve"> изложив его в новой редакции согласно приложению к настоящему решению.</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2.Настоящее решение вступает в силу со дня его официального опубликования.</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r>
    </w:p>
    <w:p>
      <w:pPr>
        <w:pStyle w:val="ConsNormal"/>
        <w:widowControl/>
        <w:ind w:left="0" w:right="0" w:hanging="0"/>
        <w:jc w:val="both"/>
        <w:rPr>
          <w:rFonts w:ascii="Times New Roman" w:hAnsi="Times New Roman" w:cs="Times New Roman"/>
          <w:sz w:val="28"/>
          <w:szCs w:val="28"/>
        </w:rPr>
      </w:pPr>
      <w:r>
        <w:rPr>
          <w:rFonts w:cs="Times New Roman" w:ascii="Times New Roman" w:hAnsi="Times New Roman"/>
          <w:sz w:val="28"/>
          <w:szCs w:val="28"/>
        </w:rPr>
        <w:t>Председатель   Собрания депутатов</w:t>
      </w:r>
    </w:p>
    <w:p>
      <w:pPr>
        <w:pStyle w:val="Normal"/>
        <w:jc w:val="both"/>
        <w:rPr>
          <w:rFonts w:ascii="Times New Roman" w:hAnsi="Times New Roman"/>
          <w:sz w:val="28"/>
          <w:szCs w:val="28"/>
          <w:lang w:val="ru-RU"/>
        </w:rPr>
      </w:pPr>
      <w:r>
        <w:rPr>
          <w:rFonts w:ascii="Times New Roman" w:hAnsi="Times New Roman"/>
          <w:sz w:val="28"/>
          <w:szCs w:val="28"/>
          <w:lang w:val="ru-RU"/>
        </w:rPr>
        <w:t xml:space="preserve">Верхнелюбажского сельсовета </w:t>
      </w:r>
    </w:p>
    <w:p>
      <w:pPr>
        <w:pStyle w:val="ConsNormal"/>
        <w:widowControl/>
        <w:ind w:left="0" w:right="0" w:hanging="0"/>
        <w:jc w:val="both"/>
        <w:rPr>
          <w:rFonts w:ascii="Times New Roman" w:hAnsi="Times New Roman" w:cs="Times New Roman"/>
          <w:sz w:val="28"/>
          <w:szCs w:val="28"/>
        </w:rPr>
      </w:pPr>
      <w:r>
        <w:rPr>
          <w:rFonts w:cs="Times New Roman" w:ascii="Times New Roman" w:hAnsi="Times New Roman"/>
          <w:sz w:val="28"/>
          <w:szCs w:val="28"/>
        </w:rPr>
        <w:t>Фатежского района Курской области</w:t>
        <w:tab/>
        <w:t xml:space="preserve">                                Ю. И. Жердев</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both"/>
        <w:rPr>
          <w:rFonts w:ascii="Times New Roman" w:hAnsi="Times New Roman"/>
          <w:sz w:val="28"/>
          <w:szCs w:val="28"/>
        </w:rPr>
      </w:pPr>
      <w:r>
        <w:rPr>
          <w:rFonts w:ascii="Times New Roman" w:hAnsi="Times New Roman"/>
          <w:sz w:val="28"/>
          <w:szCs w:val="28"/>
          <w:lang w:val="ru-RU"/>
        </w:rPr>
        <w:t xml:space="preserve">Глава Верхнелюбажского сельсовета </w:t>
      </w:r>
    </w:p>
    <w:p>
      <w:pPr>
        <w:pStyle w:val="ConsNormal"/>
        <w:widowControl/>
        <w:ind w:left="0" w:right="0" w:hanging="0"/>
        <w:jc w:val="both"/>
        <w:rPr>
          <w:rFonts w:ascii="Times New Roman" w:hAnsi="Times New Roman" w:cs="Times New Roman"/>
          <w:sz w:val="28"/>
          <w:szCs w:val="28"/>
        </w:rPr>
      </w:pPr>
      <w:r>
        <w:rPr>
          <w:rFonts w:cs="Times New Roman" w:ascii="Times New Roman" w:hAnsi="Times New Roman"/>
          <w:sz w:val="28"/>
          <w:szCs w:val="28"/>
        </w:rPr>
        <w:t xml:space="preserve">Фатежского района                                                                       Е. М. Чуйкова    </w:t>
      </w:r>
    </w:p>
    <w:p>
      <w:pPr>
        <w:pStyle w:val="ConsNormal"/>
        <w:widowControl/>
        <w:ind w:left="0" w:right="0" w:hanging="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Приложение </w:t>
      </w:r>
    </w:p>
    <w:p>
      <w:pPr>
        <w:pStyle w:val="ConsNormal"/>
        <w:widowControl/>
        <w:ind w:left="4962" w:right="0" w:hanging="0"/>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к решению   Собрания депутатов</w:t>
      </w:r>
    </w:p>
    <w:p>
      <w:pPr>
        <w:pStyle w:val="Normal"/>
        <w:spacing w:before="0" w:after="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 xml:space="preserve">Верхнелюбажского сельсовета  </w:t>
      </w:r>
    </w:p>
    <w:p>
      <w:pPr>
        <w:pStyle w:val="ConsNormal"/>
        <w:widowControl/>
        <w:ind w:left="4962" w:right="0" w:hanging="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Фатежского района Курской области от 14 октября 2016 г. № 48</w:t>
      </w:r>
    </w:p>
    <w:p>
      <w:pPr>
        <w:pStyle w:val="ConsNormal"/>
        <w:widowControl/>
        <w:ind w:left="0" w:right="0" w:firstLine="5040"/>
        <w:jc w:val="right"/>
        <w:rPr>
          <w:rFonts w:ascii="Times New Roman" w:hAnsi="Times New Roman" w:cs="Times New Roman"/>
          <w:sz w:val="28"/>
          <w:szCs w:val="28"/>
        </w:rPr>
      </w:pPr>
      <w:r>
        <w:rPr>
          <w:rFonts w:cs="Times New Roman" w:ascii="Times New Roman" w:hAnsi="Times New Roman"/>
          <w:sz w:val="28"/>
          <w:szCs w:val="28"/>
        </w:rPr>
        <w:t xml:space="preserve"> </w:t>
      </w:r>
    </w:p>
    <w:p>
      <w:pPr>
        <w:pStyle w:val="ConsNonformat"/>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jc w:val="center"/>
        <w:rPr>
          <w:rFonts w:ascii="Times New Roman" w:hAnsi="Times New Roman"/>
          <w:b/>
          <w:b/>
          <w:bCs/>
          <w:sz w:val="28"/>
          <w:szCs w:val="28"/>
          <w:lang w:val="ru-RU"/>
        </w:rPr>
      </w:pPr>
      <w:r>
        <w:rPr>
          <w:rFonts w:ascii="Times New Roman" w:hAnsi="Times New Roman"/>
          <w:b/>
          <w:bCs/>
          <w:sz w:val="28"/>
          <w:szCs w:val="28"/>
          <w:lang w:val="ru-RU"/>
        </w:rPr>
        <w:t>ПОЛОЖЕНИЕ</w:t>
      </w:r>
    </w:p>
    <w:p>
      <w:pPr>
        <w:pStyle w:val="Normal"/>
        <w:jc w:val="center"/>
        <w:rPr>
          <w:rFonts w:ascii="Times New Roman" w:hAnsi="Times New Roman"/>
          <w:sz w:val="28"/>
          <w:szCs w:val="28"/>
        </w:rPr>
      </w:pPr>
      <w:r>
        <w:rPr>
          <w:rFonts w:ascii="Times New Roman" w:hAnsi="Times New Roman"/>
          <w:b/>
          <w:bCs/>
          <w:sz w:val="28"/>
          <w:szCs w:val="28"/>
          <w:lang w:val="ru-RU"/>
        </w:rPr>
        <w:t xml:space="preserve">О БЮДЖЕТНОМ ПРОЦЕССЕ В                                                                          </w:t>
      </w:r>
      <w:r>
        <w:rPr>
          <w:rFonts w:ascii="Times New Roman" w:hAnsi="Times New Roman"/>
          <w:b/>
          <w:sz w:val="28"/>
          <w:szCs w:val="28"/>
          <w:lang w:val="ru-RU"/>
        </w:rPr>
        <w:t>МУНИЦИПАЛЬНОМ ОБРАЗОВАНИИ «ВЕРХНЕЛЮБАЖСКИЙ СЕЛЬСОВЕТ»   ФАТЕЖСКОГО РАЙОНА КУРСКОЙ ОБЛАСТИ</w:t>
      </w:r>
    </w:p>
    <w:p>
      <w:pPr>
        <w:pStyle w:val="ConsNormal"/>
        <w:widowControl/>
        <w:ind w:left="0" w:right="0" w:hanging="0"/>
        <w:jc w:val="center"/>
        <w:rPr>
          <w:rFonts w:ascii="Times New Roman" w:hAnsi="Times New Roman"/>
          <w:b/>
          <w:b/>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 xml:space="preserve">ГЛАВА 1 </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Общие положения</w:t>
      </w:r>
    </w:p>
    <w:p>
      <w:pPr>
        <w:pStyle w:val="ConsNonformat"/>
        <w:widowControl/>
        <w:ind w:left="0" w:right="0" w:firstLine="540"/>
        <w:jc w:val="both"/>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1. Предмет регулирования настоящего Положения</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Настоящее Положение регламентирует деятельность органов местного самоуправления муниципального образования  «Верхнелюбажский сельсовет» Фатежского района Курской области и иных участников бюджетного процесса по составлению и рассмотрению проекта бюджета муниципального образования  «Верхнелюбажский сельсовет» Фатежского района Курской области, утверждению и исполнению бюджета муниципального образования  «Верхнелюбажский сельсовет» Фатежского района Курской области, </w:t>
      </w:r>
      <w:r>
        <w:rPr>
          <w:rFonts w:cs="Calibri" w:ascii="Times New Roman" w:hAnsi="Times New Roman"/>
          <w:sz w:val="28"/>
          <w:szCs w:val="28"/>
          <w:lang w:val="ru-RU"/>
        </w:rPr>
        <w:t>контролю за его исполнением, осуществлению бюджетного учета, составлению, рассмотрению и утверждению бюджетной отчетности.</w:t>
      </w:r>
    </w:p>
    <w:p>
      <w:pPr>
        <w:pStyle w:val="ConsNormal"/>
        <w:widowControl/>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r>
    </w:p>
    <w:p>
      <w:pPr>
        <w:pStyle w:val="ConsNonformat"/>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2. Правовая основа бюджетного процесса в муниципальном образовании «Верхнелюбажский сельсовет» Фатежского района Курской области</w:t>
      </w:r>
    </w:p>
    <w:p>
      <w:pPr>
        <w:pStyle w:val="ConsNonformat"/>
        <w:widowControl/>
        <w:ind w:left="0" w:right="0" w:firstLine="540"/>
        <w:jc w:val="both"/>
        <w:rPr>
          <w:rFonts w:ascii="Times New Roman" w:hAnsi="Times New Roman" w:cs="Times New Roman"/>
          <w:b/>
          <w:b/>
          <w:sz w:val="28"/>
          <w:szCs w:val="28"/>
        </w:rPr>
      </w:pPr>
      <w:r>
        <w:rPr>
          <w:rFonts w:cs="Times New Roman" w:ascii="Times New Roman" w:hAnsi="Times New Roman"/>
          <w:b/>
          <w:sz w:val="28"/>
          <w:szCs w:val="28"/>
        </w:rPr>
      </w:r>
    </w:p>
    <w:p>
      <w:pPr>
        <w:pStyle w:val="ConsNonformat"/>
        <w:widowControl/>
        <w:ind w:left="0" w:right="0" w:firstLine="540"/>
        <w:jc w:val="both"/>
        <w:rPr>
          <w:rFonts w:ascii="Times New Roman" w:hAnsi="Times New Roman"/>
          <w:sz w:val="28"/>
          <w:szCs w:val="28"/>
        </w:rPr>
      </w:pPr>
      <w:r>
        <w:rPr>
          <w:rFonts w:cs="Times New Roman" w:ascii="Times New Roman" w:hAnsi="Times New Roman"/>
          <w:sz w:val="28"/>
          <w:szCs w:val="28"/>
        </w:rPr>
        <w:t>Правовую основу бюджетного процесса в муниципальном образовании  «Верхнелюбажский сельсовет» Фатежского района Курской области составляют Конституция Российской Федерации, Бюджетный кодекс Российской Федерации, иные федеральные законы,</w:t>
      </w:r>
      <w:r>
        <w:rPr>
          <w:rFonts w:ascii="Times New Roman" w:hAnsi="Times New Roman"/>
          <w:sz w:val="28"/>
          <w:szCs w:val="28"/>
        </w:rPr>
        <w:t xml:space="preserve"> </w:t>
      </w:r>
      <w:r>
        <w:rPr>
          <w:rFonts w:cs="Times New Roman" w:ascii="Times New Roman" w:hAnsi="Times New Roman"/>
          <w:sz w:val="28"/>
          <w:szCs w:val="28"/>
        </w:rPr>
        <w:t>Закон Курской области от 18.06.2003 года № 33-ЗКО «О бюджетном процессе в Курской области», Устав муниципального образования  «Верхнелюбажский сельсовет» Фатежского района Курской области, настоящее Положение и принятые в соответствии с ним решения о бюджете муниципального образования  «Верхнелюбажский сельсовет» Фатежского района Курской области на очередной финансовый год и плановый период, иные нормативные правовые акты Верхнелюбажского сельсовета  Фатежского района, регулирующие бюджетные правоотношения в Верхнелюбажском сельсовете Фатежского района.</w:t>
      </w:r>
    </w:p>
    <w:p>
      <w:pPr>
        <w:pStyle w:val="Normal"/>
        <w:widowControl w:val="false"/>
        <w:ind w:left="0" w:right="0" w:firstLine="540"/>
        <w:jc w:val="both"/>
        <w:rPr>
          <w:rFonts w:ascii="Times New Roman" w:hAnsi="Times New Roman"/>
          <w:sz w:val="28"/>
          <w:szCs w:val="28"/>
          <w:lang w:val="ru-RU"/>
        </w:rPr>
      </w:pPr>
      <w:r>
        <w:rPr>
          <w:rFonts w:ascii="Times New Roman" w:hAnsi="Times New Roman"/>
          <w:sz w:val="28"/>
          <w:szCs w:val="28"/>
          <w:lang w:val="ru-RU"/>
        </w:rPr>
        <w:t>Нормативные правовые акты Верхнелюбажского сельсовета  Фатежского района, регулирующие бюджетные правоотношения, должны соответствовать федеральному законодательству, законам Курской области и настоящему Положению. В случае противоречия настоящему Положению иного нормативного правового акта Верхнелюбажского сельсовета  Фатежского района   применяется настоящее Положение.</w:t>
      </w:r>
    </w:p>
    <w:p>
      <w:pPr>
        <w:pStyle w:val="ConsNonformat"/>
        <w:widowControl/>
        <w:ind w:left="0" w:right="0" w:firstLine="540"/>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Во исполнение настоящего Положения, иных нормативных правовых актов Верхнелюбажского сельсовета  Фатежского района, регулирующих бюджетные правоотношения, Глава Верхнелюбажского сельсовета  Фатежского района, иные органы местного самоуправления  муниципального образования  «Верхнелюбажский сельсовет» Фатежского района Курской области принимают нормативные правовые акты, регулирующие бюджетные правоотношения, в пределах своей компетенции в соответствии с Бюджетным </w:t>
      </w:r>
      <w:hyperlink r:id="rId2">
        <w:r>
          <w:rPr>
            <w:rStyle w:val="Style15"/>
            <w:rFonts w:cs="Times New Roman" w:ascii="Times New Roman" w:hAnsi="Times New Roman"/>
            <w:sz w:val="28"/>
            <w:szCs w:val="28"/>
          </w:rPr>
          <w:t>кодексом</w:t>
        </w:r>
      </w:hyperlink>
      <w:r>
        <w:rPr>
          <w:rFonts w:cs="Times New Roman" w:ascii="Times New Roman" w:hAnsi="Times New Roman"/>
          <w:sz w:val="28"/>
          <w:szCs w:val="28"/>
        </w:rPr>
        <w:t xml:space="preserve"> Российской Федерации, законами Курской области и настоящим Положением.</w:t>
      </w:r>
    </w:p>
    <w:p>
      <w:pPr>
        <w:pStyle w:val="ConsNonformat"/>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3. Понятия и термины, применяемые в настоящем Положении</w:t>
      </w:r>
    </w:p>
    <w:p>
      <w:pPr>
        <w:pStyle w:val="ConsNormal"/>
        <w:widowControl/>
        <w:ind w:left="0" w:right="0" w:firstLine="540"/>
        <w:jc w:val="center"/>
        <w:rPr>
          <w:rFonts w:ascii="Times New Roman" w:hAnsi="Times New Roman" w:cs="Times New Roman"/>
          <w:sz w:val="28"/>
          <w:szCs w:val="28"/>
        </w:rPr>
      </w:pPr>
      <w:r>
        <w:rPr>
          <w:rFonts w:cs="Times New Roman" w:ascii="Times New Roman" w:hAnsi="Times New Roman"/>
          <w:sz w:val="28"/>
          <w:szCs w:val="28"/>
        </w:rPr>
      </w:r>
    </w:p>
    <w:p>
      <w:pPr>
        <w:pStyle w:val="ConsNormal"/>
        <w:widowControl/>
        <w:ind w:left="0" w:right="0" w:firstLine="540"/>
        <w:jc w:val="center"/>
        <w:rPr>
          <w:rFonts w:ascii="Times New Roman" w:hAnsi="Times New Roman" w:cs="Times New Roman"/>
          <w:sz w:val="28"/>
          <w:szCs w:val="28"/>
        </w:rPr>
      </w:pPr>
      <w:r>
        <w:rPr>
          <w:rFonts w:cs="Times New Roman" w:ascii="Times New Roman" w:hAnsi="Times New Roman"/>
          <w:sz w:val="28"/>
          <w:szCs w:val="28"/>
        </w:rPr>
        <w:t>В настоящем Положении применяются следующие понятия и термины:</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бюджетный процесс – регламентируемая  законодательством Российской Федерации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бюджет муниципального образования  «Верхнелюбажский сельсовет» Фатежского района Курской области (бюджет муниципального образования) - форма образования и расходования денежных средств, предназначенных для финансового обеспечения задач и функций муниципального образования   «Верхнелюбажский сельсовет» Фатежского района Курской области;</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консолидированный бюджет Верхнелюбажского сельсовета Фатежского района   - бюджет муниципального образования, входящего в состав Фатежского района Курской области (без учета межбюджетных трансфертов между этими бюджетами);</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нецелевое использование бюджетных средств - направление и использование их на цели, не соответствующие условиям получения указанных средств, определенным утвержденным бюджетом, бюджетной росписью, уведомлением о бюджетных ассигнованиях, сметой доходов и расходов либо иным правовым основанием их получения.</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Другие понятия и термины, применяемые в настоящем Положении, использованы в их значениях, определенных Бюджетным кодексом Российской Федерации.</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3.1. Правовая форма бюджета муниципального образования   «Верхнелюбажский сельсовет» Фатежского района Курской области</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Text"/>
        <w:rPr>
          <w:rFonts w:ascii="Times New Roman" w:hAnsi="Times New Roman"/>
          <w:sz w:val="28"/>
          <w:szCs w:val="28"/>
        </w:rPr>
      </w:pPr>
      <w:r>
        <w:rPr>
          <w:rFonts w:cs="Times New Roman" w:ascii="Times New Roman" w:hAnsi="Times New Roman"/>
          <w:sz w:val="28"/>
          <w:szCs w:val="28"/>
        </w:rPr>
        <w:t>Бюджет муниципального образования   «Верхнелюбажский сельсовет» Фатежского района</w:t>
      </w:r>
      <w:r>
        <w:rPr>
          <w:rFonts w:ascii="Times New Roman" w:hAnsi="Times New Roman"/>
          <w:sz w:val="28"/>
          <w:szCs w:val="28"/>
        </w:rPr>
        <w:t xml:space="preserve"> </w:t>
      </w:r>
      <w:r>
        <w:rPr>
          <w:rFonts w:cs="Times New Roman" w:ascii="Times New Roman" w:hAnsi="Times New Roman"/>
          <w:sz w:val="28"/>
          <w:szCs w:val="28"/>
        </w:rPr>
        <w:t>Курской области (далее - бюджет) разрабатывается и утверждается</w:t>
      </w:r>
      <w:r>
        <w:rPr>
          <w:rFonts w:cs="Times New Roman" w:ascii="Times New Roman" w:hAnsi="Times New Roman"/>
          <w:b/>
          <w:sz w:val="28"/>
          <w:szCs w:val="28"/>
        </w:rPr>
        <w:t xml:space="preserve"> </w:t>
      </w:r>
      <w:r>
        <w:rPr>
          <w:rFonts w:cs="Times New Roman" w:ascii="Times New Roman" w:hAnsi="Times New Roman"/>
          <w:sz w:val="28"/>
          <w:szCs w:val="28"/>
        </w:rPr>
        <w:t>в форме решения    Собрания депутатов</w:t>
      </w:r>
      <w:r>
        <w:rPr>
          <w:rFonts w:ascii="Times New Roman" w:hAnsi="Times New Roman"/>
          <w:sz w:val="28"/>
          <w:szCs w:val="28"/>
        </w:rPr>
        <w:t xml:space="preserve"> </w:t>
      </w:r>
      <w:r>
        <w:rPr>
          <w:rFonts w:cs="Times New Roman" w:ascii="Times New Roman" w:hAnsi="Times New Roman"/>
          <w:sz w:val="28"/>
          <w:szCs w:val="28"/>
        </w:rPr>
        <w:t>Верхнелюбажского сельсовета Фатежского района Курской области.</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ГЛАВА 2</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 xml:space="preserve">Полномочия участников бюджетного процесса </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4. Участники бюджетного процесса на уровне муниципального образования</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Участниками бюджетного процесса на уровне муниципального образования  являются:</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 xml:space="preserve">Собрание депутатов Верхнелюбажского сельсовета Фатежского района Курской области; </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Глава Верхнелюбажского сельсовета Фатежского района;</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 xml:space="preserve">Администрация Верхнелюбажского сельсовета Фатежского района  </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органы муниципального финансового контроля;</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главные распорядители (распорядители) бюджетных средств;</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главные администраторы (администраторы) доходов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главные администраторы (администраторы) источников финансирования дефицита бюджета;</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получатели бюджетных средств.</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Особенности бюджетных полномочий участников бюджетного процесса, являющихся органами местного самоуправления, устанавливаются Бюджетным кодексом Российской Федерации, настоящим Положением, а также в установленных ими случаях нормативными правовыми актами Администрации Верхнелюбажского сельсовета Фатежского района.</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5. Бюджетные полномочия   Собрания депутатов Верхнелюбажского сельсовета Фатежского района Курской области</w:t>
      </w:r>
    </w:p>
    <w:p>
      <w:pPr>
        <w:pStyle w:val="ConsNormal"/>
        <w:widowControl/>
        <w:ind w:left="540" w:right="0" w:hanging="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ConsNormal"/>
        <w:widowControl/>
        <w:ind w:left="0" w:right="0" w:firstLine="567"/>
        <w:jc w:val="both"/>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Собрание депутатов Верхнелюбажского сельсовета Фатежского района</w:t>
      </w:r>
      <w:r>
        <w:rPr>
          <w:rFonts w:ascii="Times New Roman" w:hAnsi="Times New Roman"/>
          <w:sz w:val="28"/>
          <w:szCs w:val="28"/>
        </w:rPr>
        <w:t xml:space="preserve"> </w:t>
      </w:r>
      <w:r>
        <w:rPr>
          <w:rFonts w:cs="Times New Roman" w:ascii="Times New Roman" w:hAnsi="Times New Roman"/>
          <w:sz w:val="28"/>
          <w:szCs w:val="28"/>
        </w:rPr>
        <w:t>Курской области</w:t>
      </w:r>
      <w:r>
        <w:rPr>
          <w:rFonts w:ascii="Times New Roman" w:hAnsi="Times New Roman"/>
          <w:sz w:val="28"/>
          <w:szCs w:val="28"/>
        </w:rPr>
        <w:t xml:space="preserve"> </w:t>
      </w:r>
      <w:r>
        <w:rPr>
          <w:rFonts w:cs="Times New Roman" w:ascii="Times New Roman" w:hAnsi="Times New Roman"/>
          <w:sz w:val="28"/>
          <w:szCs w:val="28"/>
        </w:rPr>
        <w:t>обладает следующими полномочиями в сфере бюджетного процесса: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рассматривает и утверждает бюджет, изменения и дополнения, вносимые в него;</w:t>
      </w:r>
    </w:p>
    <w:p>
      <w:pPr>
        <w:pStyle w:val="Normal"/>
        <w:spacing w:before="0" w:after="29"/>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рассматривает и утверждает отчет об исполнении бюджета, осуществляет контроль в ходе рассмотрения отдельных вопросов исполнения бюджета на своих заседаниях, заседаниях комиссий, рабочих групп   Собрания  депутатов Верхнелюбажского сельсовета Фатежского района Курской области,  в ходе проводимых слушаний и  в связи с депутатскими запросами;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формируют и определяют правовой статус органов внешнего муниципального финансового контроля;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проведение публичных слушаний по проекту бюджета и годового отчета об исполнении бюджета;</w:t>
      </w:r>
    </w:p>
    <w:p>
      <w:pPr>
        <w:pStyle w:val="Normal"/>
        <w:spacing w:before="0" w:after="29"/>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осуществляет другие полномочия 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правовыми актами бюджетного законодательства Российской Федерации, а также уставом муниципального образования   «Верхнелюбажский сельсовет» 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Собранию депутатов Верхнелюбажского сельсовета Фатежского района Курской области в пределах его компетенции по бюджетным вопросам, установленной Конституцией Российской Федерации, Бюджетным кодексом Российской Федерации, иными нормативными правовыми актами Российской Федерации, для обеспечения их полномочий должна быть предоставлена  Администрацией Верхнелюбажского сельсовета Фатежского района   вся необходимая информация.</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86"/>
        <w:ind w:left="0" w:right="0" w:firstLine="540"/>
        <w:jc w:val="center"/>
        <w:rPr>
          <w:rFonts w:ascii="Times New Roman" w:hAnsi="Times New Roman"/>
          <w:sz w:val="28"/>
          <w:szCs w:val="28"/>
        </w:rPr>
      </w:pPr>
      <w:r>
        <w:rPr>
          <w:rFonts w:ascii="Times New Roman" w:hAnsi="Times New Roman"/>
          <w:b/>
          <w:sz w:val="28"/>
          <w:szCs w:val="28"/>
          <w:lang w:val="ru-RU"/>
        </w:rPr>
        <w:t>Статья 5.1. Бюджетные полномочия Главы Верхнелюбажского сельсовета</w:t>
      </w:r>
      <w:r>
        <w:rPr>
          <w:rFonts w:ascii="Times New Roman" w:hAnsi="Times New Roman"/>
          <w:sz w:val="28"/>
          <w:szCs w:val="28"/>
          <w:lang w:val="ru-RU"/>
        </w:rPr>
        <w:t xml:space="preserve"> </w:t>
      </w:r>
      <w:r>
        <w:rPr>
          <w:rFonts w:ascii="Times New Roman" w:hAnsi="Times New Roman"/>
          <w:b/>
          <w:sz w:val="28"/>
          <w:szCs w:val="28"/>
          <w:lang w:val="ru-RU"/>
        </w:rPr>
        <w:t>Фатежского района</w:t>
      </w:r>
    </w:p>
    <w:p>
      <w:pPr>
        <w:pStyle w:val="Normal"/>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Глава Верхнелюбажского сельсовета Фатежского района   осуществляет следующие бюджетные полномочия:</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1) вносит на рассмотрение    Собрания  депутатов Верхнелюбажского сельсовета Фатежского района Курской области проект бюджета  муниципального образования   «Верхнелюбажский сельсовет» Фатежского района Курской области с необходимыми документами и материалами, а также отчет об исполнении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вносит на рассмотрение   Собрания депутатов Верхнелюбажского сельсовета Фатежского района Курской области  проекты решений о внесении изменений и дополнений в бюджет муниципального образования;</w:t>
      </w:r>
    </w:p>
    <w:p>
      <w:pPr>
        <w:pStyle w:val="Normal"/>
        <w:spacing w:before="0" w:after="0"/>
        <w:ind w:left="0" w:right="0" w:hanging="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3) организует исполнение бюджета муниципального образования   «Верхнелюбажский сельсовет» Фатежского района Курской области;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открывает и закрывает счета в банковских учреждениях, является распорядителем кредитов при исполнении бюджета, подписывает финансовые документы;</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rPr>
        <w:t>5) обеспечивает управление муниципальным долгом;</w:t>
      </w:r>
    </w:p>
    <w:p>
      <w:pPr>
        <w:pStyle w:val="Normal"/>
        <w:spacing w:before="0" w:after="0"/>
        <w:ind w:left="0" w:right="0" w:firstLine="540"/>
        <w:jc w:val="both"/>
        <w:rPr/>
      </w:pPr>
      <w:r>
        <w:rPr>
          <w:rFonts w:ascii="Times New Roman" w:hAnsi="Times New Roman"/>
          <w:sz w:val="28"/>
          <w:szCs w:val="28"/>
          <w:lang w:val="ru-RU"/>
        </w:rPr>
        <w:t xml:space="preserve">6) осуществляет иные полномочия, определенные Бюджетным </w:t>
      </w:r>
      <w:hyperlink r:id="rId3">
        <w:r>
          <w:rPr>
            <w:rStyle w:val="Style15"/>
            <w:rFonts w:ascii="Times New Roman" w:hAnsi="Times New Roman"/>
            <w:sz w:val="28"/>
            <w:szCs w:val="28"/>
            <w:lang w:val="ru-RU"/>
          </w:rPr>
          <w:t>кодексом</w:t>
        </w:r>
      </w:hyperlink>
      <w:r>
        <w:rPr>
          <w:rFonts w:ascii="Times New Roman" w:hAnsi="Times New Roman"/>
          <w:sz w:val="28"/>
          <w:szCs w:val="28"/>
          <w:lang w:val="ru-RU"/>
        </w:rPr>
        <w:t xml:space="preserve"> Российской Федерации и (или) принимаемыми в соответствии с ним нормативными правовыми актами (муниципальными правовыми актами), регулирующими бюджетные правоотношения.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ind w:left="0" w:right="0" w:hanging="0"/>
        <w:jc w:val="center"/>
        <w:rPr>
          <w:rFonts w:ascii="Times New Roman" w:hAnsi="Times New Roman"/>
          <w:sz w:val="28"/>
          <w:szCs w:val="28"/>
        </w:rPr>
      </w:pPr>
      <w:r>
        <w:rPr>
          <w:rFonts w:ascii="Times New Roman" w:hAnsi="Times New Roman"/>
          <w:b/>
          <w:sz w:val="28"/>
          <w:szCs w:val="28"/>
          <w:lang w:val="ru-RU"/>
        </w:rPr>
        <w:t>Статья 6. Бюджетные полномочия Администрации                Верхнелюбажского сельсовета</w:t>
      </w:r>
      <w:r>
        <w:rPr>
          <w:rFonts w:ascii="Times New Roman" w:hAnsi="Times New Roman"/>
          <w:sz w:val="28"/>
          <w:szCs w:val="28"/>
          <w:lang w:val="ru-RU"/>
        </w:rPr>
        <w:t xml:space="preserve"> </w:t>
      </w:r>
      <w:r>
        <w:rPr>
          <w:rFonts w:ascii="Times New Roman" w:hAnsi="Times New Roman"/>
          <w:b/>
          <w:sz w:val="28"/>
          <w:szCs w:val="28"/>
          <w:lang w:val="ru-RU"/>
        </w:rPr>
        <w:t xml:space="preserve">Фатежского района   </w:t>
      </w:r>
    </w:p>
    <w:p>
      <w:pPr>
        <w:pStyle w:val="ConsNormal"/>
        <w:widowControl/>
        <w:ind w:left="0" w:right="0" w:hanging="0"/>
        <w:jc w:val="both"/>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1.Администрация Верхнелюбажского сельсовета Фатежского района   обладает следующими полномочиями:</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 xml:space="preserve">составляет проект бюджета; </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вносит проект бюджета  с необходимыми документами и материалами на утверждение   Собрания  депутатов Верхнелюбажского сельсовета 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разрабатывает и утверждает методики распределения и (или) порядки предоставления межбюджетных трансфертов;</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обеспечивает исполнение бюджета и составление бюджетной отчетности;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представляет отчет об исполнении бюджета на утверждение  Собрания депутатов Верхнелюбажского сельсовета Фатежского района Курской области;</w:t>
      </w:r>
    </w:p>
    <w:p>
      <w:pPr>
        <w:pStyle w:val="Normal"/>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разрабатывает и утверждает среднесрочный финансовый план;</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утверждает порядок финансового обеспечения выполнения муниципальных заданий;</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устанавливает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устанавливает порядок ведения реестра расходных обязательств;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утверждает порядок ведения муниципальной долговой книги;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устанавливает порядок осуществления внутреннего финансового контроля и внутреннего финансового аудита;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утверждает порядок использования бюджетных ассигнований резервного фонда администрации Верхнелюбажского сельсовета Фатежского района;</w:t>
      </w:r>
    </w:p>
    <w:p>
      <w:pPr>
        <w:pStyle w:val="Normal"/>
        <w:spacing w:before="0" w:after="0"/>
        <w:ind w:left="0" w:right="0" w:firstLine="540"/>
        <w:jc w:val="both"/>
        <w:rPr/>
      </w:pPr>
      <w:r>
        <w:rPr>
          <w:rFonts w:ascii="Times New Roman" w:hAnsi="Times New Roman"/>
          <w:sz w:val="28"/>
          <w:szCs w:val="28"/>
          <w:lang w:val="ru-RU"/>
        </w:rPr>
        <w:t xml:space="preserve"> </w:t>
      </w:r>
      <w:r>
        <w:rPr>
          <w:rFonts w:ascii="Times New Roman" w:hAnsi="Times New Roman"/>
          <w:sz w:val="28"/>
          <w:szCs w:val="28"/>
          <w:lang w:val="ru-RU"/>
        </w:rPr>
        <w:t xml:space="preserve">устанавливает порядок составления проекта бюджета муниципального образования   «Верхнелюбажский сельсовет» Фатежского района Курской области в соответствии с Бюджетным </w:t>
      </w:r>
      <w:hyperlink r:id="rId4">
        <w:r>
          <w:rPr>
            <w:rStyle w:val="Style15"/>
            <w:rFonts w:ascii="Times New Roman" w:hAnsi="Times New Roman"/>
            <w:sz w:val="28"/>
            <w:szCs w:val="28"/>
            <w:lang w:val="ru-RU"/>
          </w:rPr>
          <w:t>кодексом</w:t>
        </w:r>
      </w:hyperlink>
      <w:r>
        <w:rPr>
          <w:rFonts w:ascii="Times New Roman" w:hAnsi="Times New Roman"/>
          <w:sz w:val="28"/>
          <w:szCs w:val="28"/>
          <w:lang w:val="ru-RU"/>
        </w:rPr>
        <w:t xml:space="preserve"> Российской Федерации и принимаемыми с соблюдением его требований муниципальными правовыми актами;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утверждает порядок разработки прогноза социально-экономического развития Верхнелюбажского сельсовета Фатежского района;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утверждает муниципальные программы;</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разрабатывает, утверждает и реализует ведомственные целевые программы;</w:t>
      </w:r>
    </w:p>
    <w:p>
      <w:pPr>
        <w:pStyle w:val="Normal"/>
        <w:spacing w:before="0" w:after="0"/>
        <w:ind w:left="0" w:right="0" w:firstLine="540"/>
        <w:jc w:val="both"/>
        <w:rPr/>
      </w:pPr>
      <w:r>
        <w:rPr>
          <w:rFonts w:ascii="Times New Roman" w:hAnsi="Times New Roman"/>
          <w:sz w:val="28"/>
          <w:szCs w:val="28"/>
          <w:lang w:val="ru-RU"/>
        </w:rPr>
        <w:t xml:space="preserve"> </w:t>
      </w:r>
      <w:r>
        <w:rPr>
          <w:rFonts w:ascii="Times New Roman" w:hAnsi="Times New Roman"/>
          <w:sz w:val="28"/>
          <w:szCs w:val="28"/>
          <w:lang w:val="ru-RU"/>
        </w:rPr>
        <w:t xml:space="preserve">утверждает порядок и сроки составления проекта бюджета муниципального образования  с соблюдением требований, устанавливаемых Бюджетным </w:t>
      </w:r>
      <w:hyperlink r:id="rId5">
        <w:r>
          <w:rPr>
            <w:rStyle w:val="Style15"/>
            <w:rFonts w:ascii="Times New Roman" w:hAnsi="Times New Roman"/>
            <w:sz w:val="28"/>
            <w:szCs w:val="28"/>
            <w:lang w:val="ru-RU"/>
          </w:rPr>
          <w:t>кодексом</w:t>
        </w:r>
      </w:hyperlink>
      <w:r>
        <w:rPr>
          <w:rFonts w:ascii="Times New Roman" w:hAnsi="Times New Roman"/>
          <w:sz w:val="28"/>
          <w:szCs w:val="28"/>
          <w:lang w:val="ru-RU"/>
        </w:rPr>
        <w:t xml:space="preserve"> Российской Федерации и настоящим Положением;</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ежемесячно составляет и представляет отчет о кассовом исполнении бюджета в порядке, установленном Министерством финансов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устанавливает порядок составления и ведения сводной бюджетной росписи бюджета   и бюджетных росписей главных распорядителей средств муниципального бюджета и составления и ведения кассового плана исполнения  бюджета;</w:t>
      </w:r>
    </w:p>
    <w:p>
      <w:pPr>
        <w:pStyle w:val="Normal"/>
        <w:spacing w:before="0" w:after="143"/>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составляет и ведет сводную бюджетную роспись бюджета муниципального образования   «Верхнелюбажский сельсовет» Фатежского района Курской области;</w:t>
      </w:r>
    </w:p>
    <w:p>
      <w:pPr>
        <w:pStyle w:val="Normal"/>
        <w:spacing w:before="0" w:after="29"/>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ведет реестр расходных обязательств муниципального образования   «Верхнелюбажский сельсовет» 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проектирует предельные объемы бюджетных ассигнований по главным распорядителям средств бюджета муниципального образования;</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rPr>
        <w:t xml:space="preserve">разрабатывает программу муниципальных </w:t>
      </w:r>
      <w:r>
        <w:rPr>
          <w:rFonts w:ascii="Times New Roman" w:hAnsi="Times New Roman"/>
          <w:sz w:val="28"/>
          <w:szCs w:val="28"/>
          <w:lang w:val="ru-RU"/>
        </w:rPr>
        <w:t xml:space="preserve"> </w:t>
      </w:r>
      <w:r>
        <w:rPr>
          <w:rFonts w:ascii="Times New Roman" w:hAnsi="Times New Roman"/>
          <w:sz w:val="28"/>
          <w:szCs w:val="28"/>
        </w:rPr>
        <w:t>заимствований;</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ведет муниципальную долговую книгу, в том числе ведет учет выдачи муниципальных гарантий, исполнения получателями муниципальных гарантий по основному обязательству, обеспеченному муниципальной гарантией, учет осуществления платежей за счет средств бюджета  по выданным муниципальным гарантиям;</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устанавливает порядок составления, утверждения и ведения бюджетных смет казенных учреждений;</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устанавливает порядок ведения сводного реестра расходных обязательств;</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управляет муниципальным долгом в порядке, установленном администрацией Верхнелюбажского сельсовета Фатежского района;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осуществляет муниципальные заимствования, заключает кредитные соглашения и договоры для привлечения кредитов;</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взыскивает бюджетные средства, использованные не по целевому назначению;</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утверждает порядок планирования бюджетных ассигнований;</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осуществляет составление и ведение кассового плана.</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Normal"/>
        <w:spacing w:before="0" w:after="0"/>
        <w:jc w:val="center"/>
        <w:rPr>
          <w:rFonts w:ascii="Times New Roman" w:hAnsi="Times New Roman"/>
          <w:b/>
          <w:b/>
          <w:sz w:val="28"/>
          <w:szCs w:val="28"/>
          <w:lang w:val="ru-RU"/>
        </w:rPr>
      </w:pPr>
      <w:r>
        <w:rPr>
          <w:rFonts w:ascii="Times New Roman" w:hAnsi="Times New Roman"/>
          <w:b/>
          <w:sz w:val="28"/>
          <w:szCs w:val="28"/>
          <w:lang w:val="ru-RU"/>
        </w:rPr>
        <w:t>Статья 7. Бюджетные полномочия  органов муниципального финансового контроля</w:t>
      </w:r>
    </w:p>
    <w:p>
      <w:pPr>
        <w:pStyle w:val="Normal"/>
        <w:ind w:left="0" w:right="0" w:hanging="0"/>
        <w:jc w:val="both"/>
        <w:rPr>
          <w:rFonts w:ascii="Times New Roman" w:hAnsi="Times New Roman"/>
          <w:sz w:val="28"/>
          <w:szCs w:val="28"/>
        </w:rPr>
      </w:pPr>
      <w:bookmarkStart w:id="0" w:name="Par0"/>
      <w:bookmarkEnd w:id="0"/>
      <w:r>
        <w:rPr>
          <w:rFonts w:ascii="Times New Roman" w:hAnsi="Times New Roman"/>
          <w:sz w:val="28"/>
          <w:szCs w:val="28"/>
          <w:lang w:val="ru-RU"/>
        </w:rPr>
        <w:t xml:space="preserve">      </w:t>
      </w:r>
    </w:p>
    <w:p>
      <w:pPr>
        <w:pStyle w:val="Normal"/>
        <w:spacing w:before="0" w:after="0"/>
        <w:ind w:left="0" w:right="0" w:hanging="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1.Бюджетные полномочия органов муниципального финансового контроля, к которым относятся контрольно-счетный орган Верхнелюбажского сельсовета Фатежского района Курской области,</w:t>
      </w:r>
      <w:r>
        <w:rPr>
          <w:rFonts w:ascii="Times New Roman" w:hAnsi="Times New Roman"/>
          <w:b/>
          <w:sz w:val="28"/>
          <w:szCs w:val="28"/>
          <w:lang w:val="ru-RU"/>
        </w:rPr>
        <w:t xml:space="preserve"> </w:t>
      </w:r>
      <w:r>
        <w:rPr>
          <w:rFonts w:ascii="Times New Roman" w:hAnsi="Times New Roman"/>
          <w:sz w:val="28"/>
          <w:szCs w:val="28"/>
          <w:lang w:val="ru-RU"/>
        </w:rPr>
        <w:t>органы муниципального финансового контроля, являющиеся органами (должностными лицами) администрации Верхнелюбажского сельсовета Фатежского района, по осуществлению муниципального финансового контроля установлены Бюджетным  кодексом и иными правовыми актами, настоящим Положением.</w:t>
      </w:r>
    </w:p>
    <w:p>
      <w:pPr>
        <w:pStyle w:val="ConsPlusNormal"/>
        <w:ind w:left="0" w:right="0" w:firstLine="540"/>
        <w:jc w:val="both"/>
        <w:rPr>
          <w:rFonts w:ascii="Times New Roman" w:hAnsi="Times New Roman"/>
          <w:b w:val="false"/>
          <w:b w:val="false"/>
          <w:sz w:val="28"/>
          <w:szCs w:val="28"/>
        </w:rPr>
      </w:pPr>
      <w:bookmarkStart w:id="1" w:name="Par2"/>
      <w:bookmarkEnd w:id="1"/>
      <w:r>
        <w:rPr>
          <w:rFonts w:ascii="Times New Roman" w:hAnsi="Times New Roman"/>
          <w:b w:val="false"/>
          <w:sz w:val="28"/>
          <w:szCs w:val="28"/>
        </w:rPr>
        <w:t>2. Контрольно-счетный орган Верхнелюбажского сельсовета Фатежского района Курской области  также осуществляет бюджетные полномочия по:</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аудиту эффективности, направленному на определение экономности и результативности использования бюджетных средств;</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экспертизе проектов решений  о бюджетах, иных нормативных правовых актов Фатежского района, в том числе обоснованности показателей (параметров и характеристик) бюджетов;</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экспертизе муниципальных программ;</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нормативных правовых актов в  сфере бюджетных правоотношений;</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pPr>
        <w:pStyle w:val="ConsPlusNormal"/>
        <w:ind w:left="0" w:right="0" w:firstLine="540"/>
        <w:jc w:val="both"/>
        <w:rPr/>
      </w:pPr>
      <w:r>
        <w:rPr>
          <w:rFonts w:ascii="Times New Roman" w:hAnsi="Times New Roman"/>
          <w:b w:val="false"/>
          <w:sz w:val="28"/>
          <w:szCs w:val="28"/>
        </w:rPr>
        <w:t xml:space="preserve">другим вопросам, установленным Федеральным </w:t>
      </w:r>
      <w:hyperlink r:id="rId6">
        <w:r>
          <w:rPr>
            <w:rStyle w:val="Style15"/>
            <w:rFonts w:ascii="Times New Roman" w:hAnsi="Times New Roman"/>
            <w:b w:val="false"/>
            <w:sz w:val="28"/>
            <w:szCs w:val="28"/>
          </w:rPr>
          <w:t>законом</w:t>
        </w:r>
      </w:hyperlink>
      <w:r>
        <w:rPr>
          <w:rFonts w:ascii="Times New Roman" w:hAnsi="Times New Roman"/>
          <w:b w:val="false"/>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pPr>
        <w:pStyle w:val="ConsPlusNormal"/>
        <w:ind w:left="0" w:right="0" w:firstLine="540"/>
        <w:jc w:val="both"/>
        <w:rPr/>
      </w:pPr>
      <w:r>
        <w:rPr>
          <w:rFonts w:ascii="Times New Roman" w:hAnsi="Times New Roman"/>
          <w:b w:val="false"/>
          <w:sz w:val="28"/>
          <w:szCs w:val="28"/>
        </w:rPr>
        <w:t xml:space="preserve">3. Органы муниципального финансового контроля, являющиеся органами (должностными лицами) администрации Верхелюбажского сельсовета  Фатежского района,  проводят анализ осуществления главными администараторами бюджетных средств, не являющимися органами, указанными в </w:t>
      </w:r>
      <w:hyperlink r:id="rId7">
        <w:r>
          <w:rPr>
            <w:rStyle w:val="Style15"/>
            <w:rFonts w:ascii="Times New Roman" w:hAnsi="Times New Roman"/>
            <w:b w:val="false"/>
            <w:sz w:val="28"/>
            <w:szCs w:val="28"/>
          </w:rPr>
          <w:t>пункте 2 статьи 265</w:t>
        </w:r>
      </w:hyperlink>
      <w:r>
        <w:rPr>
          <w:rFonts w:ascii="Times New Roman" w:hAnsi="Times New Roman"/>
          <w:b w:val="false"/>
          <w:sz w:val="28"/>
          <w:szCs w:val="28"/>
        </w:rPr>
        <w:t xml:space="preserve"> Бюджетного Кодекса, внутреннего финансового контроля и внутреннего финансового аудита.</w:t>
      </w:r>
    </w:p>
    <w:p>
      <w:pPr>
        <w:pStyle w:val="ConsPlusNormal"/>
        <w:ind w:left="0" w:right="0" w:firstLine="540"/>
        <w:jc w:val="both"/>
        <w:rPr/>
      </w:pPr>
      <w:r>
        <w:rPr>
          <w:rFonts w:ascii="Times New Roman" w:hAnsi="Times New Roman"/>
          <w:b w:val="false"/>
          <w:sz w:val="28"/>
          <w:szCs w:val="28"/>
        </w:rPr>
        <w:t xml:space="preserve">Главные администраторы средств местного бюджета, не являющиеся органами, указанными в </w:t>
      </w:r>
      <w:hyperlink r:id="rId8">
        <w:r>
          <w:rPr>
            <w:rStyle w:val="Style15"/>
            <w:rFonts w:ascii="Times New Roman" w:hAnsi="Times New Roman"/>
            <w:b w:val="false"/>
            <w:sz w:val="28"/>
            <w:szCs w:val="28"/>
          </w:rPr>
          <w:t>пункте 2 статьи 265</w:t>
        </w:r>
      </w:hyperlink>
      <w:r>
        <w:rPr>
          <w:rFonts w:ascii="Times New Roman" w:hAnsi="Times New Roman"/>
          <w:b w:val="false"/>
          <w:sz w:val="28"/>
          <w:szCs w:val="28"/>
        </w:rPr>
        <w:t xml:space="preserve"> Бюджетного Кодекса, обязаны предоставлять информацию и документы, запрашиваемые соответственно Федеральным казначейством</w:t>
      </w:r>
      <w:r>
        <w:rPr>
          <w:rFonts w:ascii="Times New Roman" w:hAnsi="Times New Roman"/>
          <w:b w:val="false"/>
          <w:color w:val="FF0000"/>
          <w:sz w:val="28"/>
          <w:szCs w:val="28"/>
        </w:rPr>
        <w:t xml:space="preserve">, </w:t>
      </w:r>
      <w:r>
        <w:rPr>
          <w:rFonts w:ascii="Times New Roman" w:hAnsi="Times New Roman"/>
          <w:b w:val="false"/>
          <w:sz w:val="28"/>
          <w:szCs w:val="28"/>
        </w:rPr>
        <w:t>органом муниципального финансового контроля, являющимся органом (должностными лицами) местной администрации, в целях осуществления полномочия по проведению анализа осуществления главными администраторами бюджетных средств внутреннего финансового контроля и внутреннего финансового аудита.</w:t>
      </w:r>
    </w:p>
    <w:p>
      <w:pPr>
        <w:pStyle w:val="ConsPlusNormal"/>
        <w:ind w:left="0" w:right="0" w:firstLine="540"/>
        <w:jc w:val="both"/>
        <w:rPr/>
      </w:pPr>
      <w:r>
        <w:rPr>
          <w:rFonts w:ascii="Times New Roman" w:hAnsi="Times New Roman"/>
          <w:b w:val="false"/>
          <w:sz w:val="28"/>
          <w:szCs w:val="28"/>
        </w:rPr>
        <w:t xml:space="preserve">4. Бюджетные полномочия контрольно-счетного органа Фатежского района Курской области, предусмотренные </w:t>
      </w:r>
      <w:hyperlink w:anchor="Par0">
        <w:r>
          <w:rPr>
            <w:rStyle w:val="Style15"/>
            <w:rFonts w:ascii="Times New Roman" w:hAnsi="Times New Roman"/>
            <w:b w:val="false"/>
            <w:sz w:val="28"/>
            <w:szCs w:val="28"/>
          </w:rPr>
          <w:t>пунктами 1</w:t>
        </w:r>
      </w:hyperlink>
      <w:r>
        <w:rPr>
          <w:rFonts w:ascii="Times New Roman" w:hAnsi="Times New Roman"/>
          <w:b w:val="false"/>
          <w:sz w:val="28"/>
          <w:szCs w:val="28"/>
        </w:rPr>
        <w:t xml:space="preserve"> и </w:t>
      </w:r>
      <w:hyperlink w:anchor="Par2">
        <w:r>
          <w:rPr>
            <w:rStyle w:val="Style15"/>
            <w:rFonts w:ascii="Times New Roman" w:hAnsi="Times New Roman"/>
            <w:b w:val="false"/>
            <w:sz w:val="28"/>
            <w:szCs w:val="28"/>
          </w:rPr>
          <w:t>2</w:t>
        </w:r>
      </w:hyperlink>
      <w:r>
        <w:rPr>
          <w:rFonts w:ascii="Times New Roman" w:hAnsi="Times New Roman"/>
          <w:b w:val="false"/>
          <w:sz w:val="28"/>
          <w:szCs w:val="28"/>
        </w:rPr>
        <w:t xml:space="preserve"> настоящей статьи, осуществляются с соблюдением положений, установленных Федеральным </w:t>
      </w:r>
      <w:hyperlink r:id="rId9">
        <w:r>
          <w:rPr>
            <w:rStyle w:val="Style15"/>
            <w:rFonts w:ascii="Times New Roman" w:hAnsi="Times New Roman"/>
            <w:b w:val="false"/>
            <w:sz w:val="28"/>
            <w:szCs w:val="28"/>
          </w:rPr>
          <w:t>законом</w:t>
        </w:r>
      </w:hyperlink>
      <w:r>
        <w:rPr>
          <w:rFonts w:ascii="Times New Roman" w:hAnsi="Times New Roman"/>
          <w:b w:val="false"/>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5. Собрание депутатов Верхнелюбажского сельсовета Фатежского района вправе заключать соглашение с Представительным собранием Фатежского района Курской области о передаче Контрольно-счетному органу Фатежского района Курской области полномочий контрольно-счетного органа Верхнелюбажского сельсовета Фатежского района Курской области по осуществлению внешнего муниципального финансового контроля</w:t>
      </w:r>
    </w:p>
    <w:p>
      <w:pPr>
        <w:pStyle w:val="Normal"/>
        <w:ind w:left="0" w:right="0" w:firstLine="540"/>
        <w:jc w:val="center"/>
        <w:rPr>
          <w:rFonts w:ascii="Times New Roman" w:hAnsi="Times New Roman"/>
          <w:b/>
          <w:b/>
          <w:color w:val="FF0000"/>
          <w:sz w:val="28"/>
          <w:szCs w:val="28"/>
          <w:lang w:val="ru-RU"/>
        </w:rPr>
      </w:pPr>
      <w:r>
        <w:rPr>
          <w:rFonts w:ascii="Times New Roman" w:hAnsi="Times New Roman"/>
          <w:b/>
          <w:color w:val="FF0000"/>
          <w:sz w:val="28"/>
          <w:szCs w:val="28"/>
          <w:lang w:val="ru-RU"/>
        </w:rPr>
      </w:r>
    </w:p>
    <w:p>
      <w:pPr>
        <w:pStyle w:val="Normal"/>
        <w:spacing w:before="0" w:after="143"/>
        <w:ind w:left="0" w:right="0" w:firstLine="540"/>
        <w:jc w:val="center"/>
        <w:rPr>
          <w:rFonts w:ascii="Times New Roman" w:hAnsi="Times New Roman"/>
          <w:b/>
          <w:b/>
          <w:sz w:val="28"/>
          <w:szCs w:val="28"/>
          <w:lang w:val="ru-RU"/>
        </w:rPr>
      </w:pPr>
      <w:r>
        <w:rPr>
          <w:rFonts w:ascii="Times New Roman" w:hAnsi="Times New Roman"/>
          <w:b/>
          <w:sz w:val="28"/>
          <w:szCs w:val="28"/>
          <w:lang w:val="ru-RU"/>
        </w:rPr>
        <w:t xml:space="preserve">Статья 8. Бюджетные полномочия главного распорядителя (распорядителя)  бюджетных средств </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1. Главный распорядитель бюджетных средств обладает следующими бюджетными полномочиями: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перечень подведомственных ему распорядителей и получателей бюджетных средств;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планирование соответствующих расходов бюджета, составляет обоснования бюджетных ассигнований;</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вносит предложения по формированию и изменению лимитов бюджетных обязательств;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вносит предложения по формированию и изменению сводной бюджетной росписи;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определяет порядок утверждения бюджетных смет подведомственных получателей бюджетных средств, являющихся казенными учреждениями;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и утверждает муниципальные задания;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бюджетную отчетность главного распорядителя бюджетных средств;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отвечает от имени муниципального образования по денежным обязательствам подведомственных ему получателей бюджетных средств;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выступает в суде соответственно от имени муниципального образования в качестве представителя ответчика по искам к бюджету муниципального образования: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муниципального образования или должностных лиц этих органов, по ведомственной принадлежности, в том числе в результате издания актов органов местного самоуправления муниципального образования, не соответствующих закону или иному правовому акту;</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иные бюджетные полномочия, установленные бюджетным законодательством.</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2. Распорядитель бюджетных средств обладает следующими бюджетными полномочиями:</w:t>
      </w:r>
    </w:p>
    <w:p>
      <w:pPr>
        <w:pStyle w:val="Normal"/>
        <w:spacing w:before="0" w:after="0"/>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осуществляет планирование соответствующих расходов бюджета;</w:t>
      </w:r>
    </w:p>
    <w:p>
      <w:pPr>
        <w:pStyle w:val="Normal"/>
        <w:spacing w:before="0" w:after="0"/>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pPr>
        <w:pStyle w:val="Normal"/>
        <w:spacing w:before="57" w:after="57"/>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вносит предложения главному распорядителю бюджетных средств, в ведении которого находится, по формированию и изменению бюджетной росписи;</w:t>
      </w:r>
    </w:p>
    <w:p>
      <w:pPr>
        <w:pStyle w:val="Normal"/>
        <w:spacing w:before="0" w:after="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w:t>
      </w:r>
      <w:r>
        <w:rPr>
          <w:rFonts w:ascii="Times New Roman" w:hAnsi="Times New Roman"/>
          <w:sz w:val="28"/>
          <w:szCs w:val="28"/>
          <w:lang w:val="ru-RU"/>
        </w:rPr>
        <w:t xml:space="preserve"> </w:t>
      </w:r>
      <w:r>
        <w:rPr>
          <w:rFonts w:cs="Calibri" w:ascii="Times New Roman" w:hAnsi="Times New Roman"/>
          <w:sz w:val="28"/>
          <w:szCs w:val="28"/>
          <w:lang w:val="ru-RU"/>
        </w:rPr>
        <w:t>Российской Федерации, условий, целей и порядка, установленных при их предоставлении;</w:t>
      </w:r>
    </w:p>
    <w:p>
      <w:pPr>
        <w:pStyle w:val="Normal"/>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pPr>
        <w:pStyle w:val="Normal"/>
        <w:ind w:left="0" w:right="0" w:hanging="0"/>
        <w:jc w:val="center"/>
        <w:rPr>
          <w:rFonts w:ascii="Times New Roman" w:hAnsi="Times New Roman"/>
          <w:sz w:val="28"/>
          <w:szCs w:val="28"/>
          <w:lang w:val="ru-RU"/>
        </w:rPr>
      </w:pPr>
      <w:r>
        <w:rPr>
          <w:rFonts w:ascii="Times New Roman" w:hAnsi="Times New Roman"/>
          <w:b/>
          <w:sz w:val="28"/>
          <w:szCs w:val="28"/>
          <w:lang w:val="ru-RU"/>
        </w:rPr>
        <w:t xml:space="preserve">Статья 8.1. Бюджетные полномочия главного администратора (администратора) доходов бюджета </w:t>
      </w:r>
    </w:p>
    <w:p>
      <w:pPr>
        <w:pStyle w:val="Normal"/>
        <w:spacing w:before="0" w:after="0"/>
        <w:ind w:left="0" w:right="0" w:hanging="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1. Главный администратор доходов бюджета муниципального образования обладает следующими бюджетными полномочиями: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перечень подведомственных ему администраторов доходов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представляет сведения, необходимые для составления проекта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представляет сведения для составления и ведения кассового плана;</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и представляет бюджетную отчетность главного администратора доходов бюджета;</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w:t>
      </w:r>
    </w:p>
    <w:p>
      <w:pPr>
        <w:pStyle w:val="Normal"/>
        <w:spacing w:before="0" w:after="0"/>
        <w:ind w:left="0" w:right="0" w:firstLine="540"/>
        <w:jc w:val="both"/>
        <w:rPr/>
      </w:pPr>
      <w:r>
        <w:rPr>
          <w:rFonts w:ascii="Times New Roman" w:hAnsi="Times New Roman"/>
          <w:sz w:val="28"/>
          <w:szCs w:val="28"/>
          <w:lang w:val="ru-RU" w:eastAsia="ru-RU"/>
        </w:rPr>
        <w:t xml:space="preserve">утверждает методику прогнозирования поступлений доходов в бюджет в соответствии с общими </w:t>
      </w:r>
      <w:hyperlink r:id="rId10">
        <w:r>
          <w:rPr>
            <w:rStyle w:val="Style15"/>
            <w:rFonts w:ascii="Times New Roman" w:hAnsi="Times New Roman"/>
            <w:sz w:val="28"/>
            <w:szCs w:val="28"/>
            <w:lang w:val="ru-RU" w:eastAsia="ru-RU"/>
          </w:rPr>
          <w:t>требованиями</w:t>
        </w:r>
      </w:hyperlink>
      <w:r>
        <w:rPr>
          <w:rFonts w:ascii="Times New Roman" w:hAnsi="Times New Roman"/>
          <w:sz w:val="28"/>
          <w:szCs w:val="28"/>
          <w:lang w:val="ru-RU" w:eastAsia="ru-RU"/>
        </w:rPr>
        <w:t xml:space="preserve"> к такой методике, установленными Правительством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Администратор доходов бюджета обладает следующими бюджетными полномочиями: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взыскание задолженности по платежам в бюджет, пеней и штрафов;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pPr>
        <w:pStyle w:val="Normal"/>
        <w:ind w:left="0" w:right="0" w:firstLine="540"/>
        <w:jc w:val="both"/>
        <w:rPr/>
      </w:pPr>
      <w:r>
        <w:rPr>
          <w:rFonts w:ascii="Times New Roman" w:hAnsi="Times New Roman"/>
          <w:sz w:val="28"/>
          <w:szCs w:val="28"/>
          <w:lang w:val="ru-RU" w:eastAsia="ru-RU"/>
        </w:rPr>
        <w:t xml:space="preserve">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11">
        <w:r>
          <w:rPr>
            <w:rStyle w:val="Style15"/>
            <w:rFonts w:ascii="Times New Roman" w:hAnsi="Times New Roman"/>
            <w:sz w:val="28"/>
            <w:szCs w:val="28"/>
            <w:lang w:val="ru-RU" w:eastAsia="ru-RU"/>
          </w:rPr>
          <w:t>законом</w:t>
        </w:r>
      </w:hyperlink>
      <w:r>
        <w:rPr>
          <w:rFonts w:ascii="Times New Roman" w:hAnsi="Times New Roman"/>
          <w:sz w:val="28"/>
          <w:szCs w:val="28"/>
          <w:lang w:val="ru-RU" w:eastAsia="ru-RU"/>
        </w:rPr>
        <w:t xml:space="preserve"> от 27 июля 2010 года N 210-ФЗ "Об организации предоставления государственных и муниципальных услуг";</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принимает решение о признании безнадежной к взысканию задолженности по платежам в бюджет;</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0"/>
        <w:ind w:left="0" w:right="0" w:hanging="0"/>
        <w:jc w:val="center"/>
        <w:rPr>
          <w:rFonts w:ascii="Times New Roman" w:hAnsi="Times New Roman"/>
          <w:sz w:val="28"/>
          <w:szCs w:val="28"/>
          <w:lang w:val="ru-RU"/>
        </w:rPr>
      </w:pPr>
      <w:r>
        <w:rPr>
          <w:rFonts w:ascii="Times New Roman" w:hAnsi="Times New Roman"/>
          <w:b/>
          <w:sz w:val="28"/>
          <w:szCs w:val="28"/>
          <w:lang w:val="ru-RU"/>
        </w:rPr>
        <w:t>Статья 8.2. Бюджетные полномочия главного администратора (администратора) источников финансирования дефицита бюджета</w:t>
      </w:r>
    </w:p>
    <w:p>
      <w:pPr>
        <w:pStyle w:val="Normal"/>
        <w:spacing w:before="0" w:after="0"/>
        <w:ind w:left="0" w:right="0" w:hanging="0"/>
        <w:jc w:val="center"/>
        <w:rPr>
          <w:b/>
          <w:b/>
        </w:rPr>
      </w:pPr>
      <w:r>
        <w:rPr>
          <w:b/>
        </w:rPr>
      </w:r>
    </w:p>
    <w:p>
      <w:pPr>
        <w:pStyle w:val="Normal"/>
        <w:spacing w:before="0" w:after="0"/>
        <w:ind w:left="0" w:right="0" w:hanging="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1. Главный администратор источников финансирования дефицита бюджета обладает следующими бюджетными полномочиями: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перечни подведомственных ему администраторов источников финансирования дефицита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планирование (прогнозирование) поступлений и выплат по источникам финансирования дефицита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бюджетную отчетность главного администратора источников финансирования дефицита бюджета.</w:t>
      </w:r>
    </w:p>
    <w:p>
      <w:pPr>
        <w:pStyle w:val="Normal"/>
        <w:spacing w:before="0" w:after="0"/>
        <w:ind w:left="0" w:right="0" w:firstLine="540"/>
        <w:jc w:val="both"/>
        <w:rPr/>
      </w:pPr>
      <w:r>
        <w:rPr>
          <w:rFonts w:ascii="Times New Roman" w:hAnsi="Times New Roman"/>
          <w:sz w:val="28"/>
          <w:szCs w:val="28"/>
          <w:lang w:val="ru-RU" w:eastAsia="ru-RU"/>
        </w:rPr>
        <w:t xml:space="preserve">утверждает методику прогнозирования поступлений по источникам финансирования дефицита бюджета в соответствии с общими </w:t>
      </w:r>
      <w:hyperlink r:id="rId12">
        <w:r>
          <w:rPr>
            <w:rStyle w:val="Style15"/>
            <w:rFonts w:ascii="Times New Roman" w:hAnsi="Times New Roman"/>
            <w:sz w:val="28"/>
            <w:szCs w:val="28"/>
            <w:lang w:val="ru-RU" w:eastAsia="ru-RU"/>
          </w:rPr>
          <w:t>требованиями</w:t>
        </w:r>
      </w:hyperlink>
      <w:r>
        <w:rPr>
          <w:rFonts w:ascii="Times New Roman" w:hAnsi="Times New Roman"/>
          <w:sz w:val="28"/>
          <w:szCs w:val="28"/>
          <w:lang w:val="ru-RU" w:eastAsia="ru-RU"/>
        </w:rPr>
        <w:t xml:space="preserve"> к такой методике, установленными Правительством Российской Федерации;</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составляет обоснования бюджетных ассигнований.</w:t>
      </w:r>
    </w:p>
    <w:p>
      <w:pPr>
        <w:pStyle w:val="Normal"/>
        <w:spacing w:before="0" w:after="0"/>
        <w:ind w:left="0" w:right="0" w:hanging="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2. Администратор источников финансирования дефицита бюджета обладает следующими бюджетными полномочиями: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планирование (прогнозирование) поступлений и выплат по источникам финансирования дефицита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контроль за полнотой и своевременностью поступления в бюджет источников финансирования дефицита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обеспечивает поступления в бюджет и выплаты из бюджета по источникам финансирования дефицита бюджета;</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и представляет бюджетную отчетность;</w:t>
      </w:r>
    </w:p>
    <w:p>
      <w:pPr>
        <w:pStyle w:val="Normal"/>
        <w:spacing w:before="0" w:after="0"/>
        <w:ind w:left="0" w:right="0" w:hanging="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8.3.  Бюджетные полномочия главного распорядителя (распорядителя) средств бюджета,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pPr>
        <w:pStyle w:val="Normal"/>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spacing w:before="0" w:after="86"/>
        <w:ind w:left="0" w:right="0" w:firstLine="540"/>
        <w:jc w:val="both"/>
        <w:rPr>
          <w:rFonts w:ascii="Times New Roman" w:hAnsi="Times New Roman"/>
          <w:sz w:val="28"/>
          <w:szCs w:val="28"/>
          <w:lang w:val="ru-RU"/>
        </w:rPr>
      </w:pPr>
      <w:r>
        <w:rPr>
          <w:rFonts w:ascii="Times New Roman" w:hAnsi="Times New Roman"/>
          <w:sz w:val="28"/>
          <w:szCs w:val="28"/>
          <w:lang w:val="ru-RU"/>
        </w:rPr>
        <w:t>1. Главный распорядитель (распорядитель) бюджетных средств  осуществляет внутренний финансовый контроль, направленный на: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подготовку и организацию мер по повышению экономности и результативности использования бюджетных средств.</w:t>
      </w:r>
    </w:p>
    <w:p>
      <w:pPr>
        <w:pStyle w:val="ConsPlusNormal"/>
        <w:ind w:left="0" w:right="0" w:firstLine="540"/>
        <w:jc w:val="both"/>
        <w:rPr>
          <w:rFonts w:ascii="Times New Roman" w:hAnsi="Times New Roman"/>
          <w:sz w:val="28"/>
          <w:szCs w:val="28"/>
        </w:rPr>
      </w:pPr>
      <w:r>
        <w:rPr>
          <w:rFonts w:ascii="Times New Roman" w:hAnsi="Times New Roman"/>
          <w:b w:val="false"/>
          <w:sz w:val="28"/>
          <w:szCs w:val="28"/>
        </w:rPr>
        <w:t>2.</w:t>
      </w:r>
      <w:r>
        <w:rPr>
          <w:rFonts w:ascii="Times New Roman" w:hAnsi="Times New Roman"/>
          <w:sz w:val="28"/>
          <w:szCs w:val="28"/>
        </w:rPr>
        <w:t xml:space="preserve"> </w:t>
      </w:r>
      <w:r>
        <w:rPr>
          <w:rFonts w:ascii="Times New Roman" w:hAnsi="Times New Roman"/>
          <w:b w:val="false"/>
          <w:bCs w:val="false"/>
          <w:sz w:val="28"/>
          <w:szCs w:val="28"/>
        </w:rPr>
        <w:t>Главный администратор (администратор) доходов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r>
        <w:rPr>
          <w:rFonts w:ascii="Times New Roman" w:hAnsi="Times New Roman"/>
          <w:sz w:val="28"/>
          <w:szCs w:val="28"/>
        </w:rPr>
        <w:t xml:space="preserve"> </w:t>
      </w:r>
    </w:p>
    <w:p>
      <w:pPr>
        <w:pStyle w:val="ConsPlusNormal"/>
        <w:ind w:left="0" w:right="0" w:firstLine="540"/>
        <w:jc w:val="both"/>
        <w:rPr>
          <w:rFonts w:ascii="Times New Roman" w:hAnsi="Times New Roman"/>
          <w:sz w:val="28"/>
          <w:szCs w:val="28"/>
        </w:rPr>
      </w:pPr>
      <w:r>
        <w:rPr>
          <w:rFonts w:ascii="Times New Roman" w:hAnsi="Times New Roman"/>
          <w:b w:val="false"/>
          <w:sz w:val="28"/>
          <w:szCs w:val="28"/>
        </w:rPr>
        <w:t>3.</w:t>
      </w:r>
      <w:r>
        <w:rPr>
          <w:rFonts w:ascii="Times New Roman" w:hAnsi="Times New Roman"/>
          <w:sz w:val="28"/>
          <w:szCs w:val="28"/>
        </w:rPr>
        <w:t xml:space="preserve"> </w:t>
      </w:r>
      <w:r>
        <w:rPr>
          <w:rFonts w:ascii="Times New Roman" w:hAnsi="Times New Roman"/>
          <w:b w:val="false"/>
          <w:bCs w:val="false"/>
          <w:sz w:val="28"/>
          <w:szCs w:val="28"/>
        </w:rPr>
        <w:t>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оценки надежности внутреннего финансового контроля и подготовки рекомендаций по повышению его эффективности;</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подготовки предложений по повышению экономности и результативности использования бюджетных средств.</w:t>
      </w:r>
    </w:p>
    <w:p>
      <w:pPr>
        <w:pStyle w:val="Normal"/>
        <w:spacing w:before="0" w:after="0"/>
        <w:ind w:left="0" w:right="0" w:firstLine="540"/>
        <w:jc w:val="both"/>
        <w:rPr/>
      </w:pPr>
      <w:r>
        <w:rPr>
          <w:rFonts w:ascii="Times New Roman" w:hAnsi="Times New Roman"/>
          <w:sz w:val="28"/>
          <w:szCs w:val="28"/>
          <w:lang w:val="ru-RU" w:eastAsia="ru-RU"/>
        </w:rPr>
        <w:t xml:space="preserve">5. Внутренний финансовый контроль и внутренний финансовый аудит осуществляются в соответствии с </w:t>
      </w:r>
      <w:hyperlink r:id="rId13">
        <w:r>
          <w:rPr>
            <w:rStyle w:val="Style15"/>
            <w:rFonts w:ascii="Times New Roman" w:hAnsi="Times New Roman"/>
            <w:sz w:val="28"/>
            <w:szCs w:val="28"/>
            <w:lang w:val="ru-RU" w:eastAsia="ru-RU"/>
          </w:rPr>
          <w:t>порядком</w:t>
        </w:r>
      </w:hyperlink>
      <w:r>
        <w:rPr>
          <w:rFonts w:ascii="Times New Roman" w:hAnsi="Times New Roman"/>
          <w:sz w:val="28"/>
          <w:szCs w:val="28"/>
          <w:lang w:val="ru-RU" w:eastAsia="ru-RU"/>
        </w:rPr>
        <w:t>,  установленным администрацией Верхнелюбажского сельсовета Фатежского района.</w:t>
      </w:r>
    </w:p>
    <w:p>
      <w:pPr>
        <w:pStyle w:val="ConsPlusNormal"/>
        <w:ind w:left="0" w:right="0" w:firstLine="540"/>
        <w:jc w:val="both"/>
        <w:rPr>
          <w:rFonts w:ascii="Times New Roman" w:hAnsi="Times New Roman"/>
          <w:b w:val="false"/>
          <w:b w:val="false"/>
          <w:bCs w:val="false"/>
          <w:sz w:val="28"/>
          <w:szCs w:val="28"/>
          <w:lang w:val="ru-RU" w:eastAsia="ru-RU"/>
        </w:rPr>
      </w:pPr>
      <w:r>
        <w:rPr>
          <w:rFonts w:ascii="Times New Roman" w:hAnsi="Times New Roman"/>
          <w:b w:val="false"/>
          <w:bCs w:val="false"/>
          <w:sz w:val="28"/>
          <w:szCs w:val="28"/>
          <w:lang w:val="ru-RU" w:eastAsia="ru-RU"/>
        </w:rPr>
      </w:r>
    </w:p>
    <w:p>
      <w:pPr>
        <w:pStyle w:val="Normal"/>
        <w:spacing w:before="0" w:after="0"/>
        <w:jc w:val="center"/>
        <w:rPr>
          <w:rFonts w:ascii="Times New Roman" w:hAnsi="Times New Roman"/>
          <w:b/>
          <w:b/>
          <w:sz w:val="28"/>
          <w:szCs w:val="28"/>
          <w:lang w:val="ru-RU"/>
        </w:rPr>
      </w:pPr>
      <w:r>
        <w:rPr>
          <w:rFonts w:ascii="Times New Roman" w:hAnsi="Times New Roman"/>
          <w:b/>
          <w:sz w:val="28"/>
          <w:szCs w:val="28"/>
          <w:lang w:val="ru-RU"/>
        </w:rPr>
        <w:t>Статья 8.4. Бюджетные полномочия получателя бюджетных средств</w:t>
      </w:r>
    </w:p>
    <w:p>
      <w:pPr>
        <w:pStyle w:val="Normal"/>
        <w:jc w:val="both"/>
        <w:rPr>
          <w:rFonts w:ascii="Times New Roman" w:hAnsi="Times New Roman"/>
          <w:sz w:val="28"/>
          <w:szCs w:val="28"/>
          <w:lang w:val="ru-RU"/>
        </w:rPr>
      </w:pPr>
      <w:r>
        <w:rPr>
          <w:rFonts w:ascii="Times New Roman" w:hAnsi="Times New Roman"/>
          <w:sz w:val="28"/>
          <w:szCs w:val="28"/>
          <w:lang w:val="ru-RU"/>
        </w:rPr>
        <w:t xml:space="preserve">       </w:t>
      </w:r>
    </w:p>
    <w:p>
      <w:pPr>
        <w:pStyle w:val="Normal"/>
        <w:spacing w:before="0" w:after="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Получатель бюджетных средств обладает следующими бюджетными полномочиями: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составляет и исполняет бюджетную смету;</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принимает и (или) исполняет в пределах доведенных лимитов бюджетных обязательств и (или) бюджетных ассигнований бюджетные обязательства;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обеспечивает результативность, целевой характер использования предусмотренных ему бюджетных ассигнований;</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вносит соответствующему главному распорядителю (распорядителю) бюджетных средств предложения по изменению бюджетной росписи;</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ведет бюджетный учет (обеспечивает ведение бюджетного учета);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исполняет иные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pPr>
        <w:pStyle w:val="ConsNormal"/>
        <w:widowControl/>
        <w:ind w:left="0" w:right="0" w:hanging="0"/>
        <w:jc w:val="center"/>
        <w:rPr>
          <w:rFonts w:cs="Times New Roman"/>
          <w:b/>
          <w:b/>
        </w:rPr>
      </w:pPr>
      <w:r>
        <w:rPr>
          <w:rFonts w:cs="Times New Roman"/>
          <w:b/>
        </w:rPr>
      </w:r>
    </w:p>
    <w:p>
      <w:pPr>
        <w:pStyle w:val="ConsNormal"/>
        <w:widowControl/>
        <w:ind w:left="0" w:right="0" w:hanging="0"/>
        <w:jc w:val="center"/>
        <w:rPr>
          <w:rFonts w:ascii="Times New Roman" w:hAnsi="Times New Roman"/>
          <w:sz w:val="28"/>
          <w:szCs w:val="28"/>
        </w:rPr>
      </w:pPr>
      <w:r>
        <w:rPr>
          <w:rFonts w:cs="Times New Roman" w:ascii="Times New Roman" w:hAnsi="Times New Roman"/>
          <w:b/>
          <w:sz w:val="28"/>
          <w:szCs w:val="28"/>
        </w:rPr>
        <w:t xml:space="preserve">ГЛАВА 3 </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Составление проекта бюджета муниципального образования</w:t>
      </w:r>
    </w:p>
    <w:p>
      <w:pPr>
        <w:pStyle w:val="ConsNormal"/>
        <w:widowControl/>
        <w:ind w:left="0" w:right="0" w:hanging="0"/>
        <w:jc w:val="center"/>
        <w:rPr>
          <w:rFonts w:ascii="Times New Roman" w:hAnsi="Times New Roman" w:cs="Times New Roman"/>
          <w:b/>
          <w:b/>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Статья 9. Основы составления проекта бюджета муниципального образования</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before="0" w:after="29"/>
        <w:ind w:left="0" w:right="0" w:firstLine="540"/>
        <w:jc w:val="both"/>
        <w:rPr>
          <w:rFonts w:ascii="Times New Roman" w:hAnsi="Times New Roman"/>
          <w:sz w:val="28"/>
          <w:szCs w:val="28"/>
        </w:rPr>
      </w:pPr>
      <w:r>
        <w:rPr>
          <w:rFonts w:ascii="Times New Roman" w:hAnsi="Times New Roman"/>
          <w:sz w:val="28"/>
          <w:szCs w:val="28"/>
          <w:lang w:val="ru-RU"/>
        </w:rPr>
        <w:t xml:space="preserve">1. </w:t>
      </w:r>
      <w:r>
        <w:rPr>
          <w:rFonts w:eastAsia="Calibri" w:ascii="Times New Roman" w:hAnsi="Times New Roman"/>
          <w:sz w:val="28"/>
          <w:szCs w:val="28"/>
          <w:lang w:val="ru-RU"/>
        </w:rPr>
        <w:t>Проект бюджета муниципального образования составляется на основе прогноза социально-экономического развития Верхнелюбажского сельсовета  Фатежского района   в целях финансового обеспечения расходных обязательств.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Составление проекта бюджета основывается на: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основных направлениях бюджетной политики и основных направлениях налоговой политики;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основных направлениях таможенно-тарифной политики Российской Федерации;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4) прогнозе социально-экономического развития  </w:t>
      </w:r>
      <w:r>
        <w:rPr>
          <w:rFonts w:eastAsia="Calibri" w:ascii="Times New Roman" w:hAnsi="Times New Roman"/>
          <w:sz w:val="28"/>
          <w:szCs w:val="28"/>
          <w:lang w:val="ru-RU"/>
        </w:rPr>
        <w:t xml:space="preserve">Верхнелюбажского сельсовета  </w:t>
      </w:r>
      <w:r>
        <w:rPr>
          <w:rFonts w:ascii="Times New Roman" w:hAnsi="Times New Roman"/>
          <w:sz w:val="28"/>
          <w:szCs w:val="28"/>
          <w:lang w:val="ru-RU"/>
        </w:rPr>
        <w:t>Фатежского района;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5) муниципальных программах (проектах муниципальных программ, проектах изменений указанных программ).</w:t>
      </w:r>
    </w:p>
    <w:p>
      <w:pPr>
        <w:pStyle w:val="Normal"/>
        <w:widowControl w:val="false"/>
        <w:spacing w:before="0" w:after="0"/>
        <w:ind w:left="0" w:right="0" w:firstLine="540"/>
        <w:jc w:val="both"/>
        <w:rPr/>
      </w:pPr>
      <w:r>
        <w:rPr>
          <w:rFonts w:eastAsia="Calibri" w:ascii="Times New Roman" w:hAnsi="Times New Roman"/>
          <w:sz w:val="28"/>
          <w:szCs w:val="28"/>
          <w:lang w:val="ru-RU"/>
        </w:rPr>
        <w:t xml:space="preserve">2. Проект бюджета муниципального образования составляется в порядке, установленном Администрацией Верхнелюбажского сельсовета  Фатежского района, в соответствии с положениями Бюджетного </w:t>
      </w:r>
      <w:hyperlink r:id="rId14">
        <w:r>
          <w:rPr>
            <w:rStyle w:val="Style15"/>
            <w:rFonts w:eastAsia="Calibri" w:ascii="Times New Roman" w:hAnsi="Times New Roman"/>
            <w:sz w:val="28"/>
            <w:szCs w:val="28"/>
            <w:lang w:val="ru-RU"/>
          </w:rPr>
          <w:t>кодекса</w:t>
        </w:r>
      </w:hyperlink>
      <w:r>
        <w:rPr>
          <w:rFonts w:eastAsia="Calibri" w:ascii="Times New Roman" w:hAnsi="Times New Roman"/>
          <w:sz w:val="28"/>
          <w:szCs w:val="28"/>
          <w:lang w:val="ru-RU"/>
        </w:rPr>
        <w:t xml:space="preserve"> Российской Федерации и настоящим Положением.</w:t>
      </w:r>
    </w:p>
    <w:p>
      <w:pPr>
        <w:pStyle w:val="Normal"/>
        <w:ind w:left="0" w:right="0" w:firstLine="540"/>
        <w:jc w:val="both"/>
        <w:rPr>
          <w:rFonts w:ascii="Times New Roman" w:hAnsi="Times New Roman"/>
          <w:sz w:val="28"/>
          <w:szCs w:val="28"/>
        </w:rPr>
      </w:pPr>
      <w:r>
        <w:rPr>
          <w:rFonts w:ascii="Times New Roman" w:hAnsi="Times New Roman"/>
          <w:sz w:val="28"/>
          <w:szCs w:val="28"/>
          <w:lang w:val="ru-RU" w:eastAsia="ru-RU"/>
        </w:rPr>
        <w:t xml:space="preserve">3.Проект бюджета муниципального образования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муниципальными правовыми актами   Собрания депутатов </w:t>
      </w:r>
      <w:r>
        <w:rPr>
          <w:rFonts w:eastAsia="Calibri"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4.В случае, если проект местного бюджета составляется и утверждается на очередной финансовый год, администрация</w:t>
      </w:r>
      <w:r>
        <w:rPr>
          <w:rFonts w:eastAsia="Calibri" w:ascii="Times New Roman" w:hAnsi="Times New Roman"/>
          <w:sz w:val="28"/>
          <w:szCs w:val="28"/>
          <w:lang w:val="ru-RU"/>
        </w:rPr>
        <w:t xml:space="preserve"> Верхнелюбажского сельсовета  </w:t>
      </w:r>
      <w:r>
        <w:rPr>
          <w:rFonts w:ascii="Times New Roman" w:hAnsi="Times New Roman"/>
          <w:sz w:val="28"/>
          <w:szCs w:val="28"/>
          <w:lang w:val="ru-RU" w:eastAsia="ru-RU"/>
        </w:rPr>
        <w:t>Фатежского района   разрабатывает и утверждает среднесрочный финансовый план муниципального образования.</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ConsPlusNormal"/>
        <w:numPr>
          <w:ilvl w:val="0"/>
          <w:numId w:val="0"/>
        </w:numPr>
        <w:ind w:left="0" w:right="0" w:firstLine="540"/>
        <w:jc w:val="center"/>
        <w:rPr>
          <w:rFonts w:ascii="Times New Roman" w:hAnsi="Times New Roman"/>
          <w:sz w:val="28"/>
          <w:szCs w:val="28"/>
        </w:rPr>
      </w:pPr>
      <w:r>
        <w:rPr>
          <w:rFonts w:ascii="Times New Roman" w:hAnsi="Times New Roman"/>
          <w:sz w:val="28"/>
          <w:szCs w:val="28"/>
        </w:rPr>
        <w:t>Статья 9.1.</w:t>
      </w:r>
      <w:r>
        <w:rPr>
          <w:rFonts w:ascii="Times New Roman" w:hAnsi="Times New Roman"/>
          <w:bCs w:val="false"/>
          <w:sz w:val="28"/>
          <w:szCs w:val="28"/>
        </w:rPr>
        <w:t xml:space="preserve"> Долгосрочное бюджетное планирование</w:t>
      </w:r>
    </w:p>
    <w:p>
      <w:pPr>
        <w:pStyle w:val="ConsPlusNormal"/>
        <w:numPr>
          <w:ilvl w:val="0"/>
          <w:numId w:val="0"/>
        </w:numPr>
        <w:ind w:left="0" w:right="0" w:firstLine="540"/>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ConsPlusNormal"/>
        <w:ind w:left="0" w:right="0" w:firstLine="540"/>
        <w:jc w:val="both"/>
        <w:rPr>
          <w:rFonts w:ascii="Times New Roman" w:hAnsi="Times New Roman"/>
          <w:sz w:val="28"/>
          <w:szCs w:val="28"/>
        </w:rPr>
      </w:pPr>
      <w:r>
        <w:rPr>
          <w:rFonts w:ascii="Times New Roman" w:hAnsi="Times New Roman"/>
          <w:b w:val="false"/>
          <w:sz w:val="28"/>
          <w:szCs w:val="28"/>
        </w:rPr>
        <w:t xml:space="preserve">1.Долгосрочное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Собрание депутатов </w:t>
      </w:r>
      <w:r>
        <w:rPr>
          <w:rFonts w:eastAsia="Calibri" w:ascii="Times New Roman" w:hAnsi="Times New Roman"/>
          <w:b w:val="false"/>
          <w:sz w:val="28"/>
          <w:szCs w:val="28"/>
        </w:rPr>
        <w:t>Верхнелюбажского сельсовета</w:t>
      </w:r>
      <w:r>
        <w:rPr>
          <w:rFonts w:eastAsia="Calibri" w:ascii="Times New Roman" w:hAnsi="Times New Roman"/>
          <w:sz w:val="28"/>
          <w:szCs w:val="28"/>
        </w:rPr>
        <w:t xml:space="preserve">  </w:t>
      </w:r>
      <w:r>
        <w:rPr>
          <w:rFonts w:ascii="Times New Roman" w:hAnsi="Times New Roman"/>
          <w:b w:val="false"/>
          <w:sz w:val="28"/>
          <w:szCs w:val="28"/>
        </w:rPr>
        <w:t>Фатежского района Курской области приняло решение о его формировании в соответствии с требованиями Бюджетного Кодекса.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2.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бюджете без продления периода его действия.</w:t>
      </w:r>
    </w:p>
    <w:p>
      <w:pPr>
        <w:pStyle w:val="ConsPlusNormal"/>
        <w:ind w:left="0" w:right="0" w:firstLine="540"/>
        <w:jc w:val="both"/>
        <w:rPr/>
      </w:pPr>
      <w:r>
        <w:rPr>
          <w:rFonts w:ascii="Times New Roman" w:hAnsi="Times New Roman"/>
          <w:b w:val="false"/>
          <w:sz w:val="28"/>
          <w:szCs w:val="28"/>
        </w:rPr>
        <w:t xml:space="preserve">3. </w:t>
      </w:r>
      <w:hyperlink r:id="rId15">
        <w:r>
          <w:rPr>
            <w:rStyle w:val="Style15"/>
            <w:rFonts w:ascii="Times New Roman" w:hAnsi="Times New Roman"/>
            <w:b w:val="false"/>
            <w:sz w:val="28"/>
            <w:szCs w:val="28"/>
          </w:rPr>
          <w:t>Порядок</w:t>
        </w:r>
      </w:hyperlink>
      <w:r>
        <w:rPr>
          <w:rFonts w:ascii="Times New Roman" w:hAnsi="Times New Roman"/>
          <w:b w:val="false"/>
          <w:sz w:val="28"/>
          <w:szCs w:val="28"/>
        </w:rPr>
        <w:t xml:space="preserve"> разработки и утверждения, </w:t>
      </w:r>
      <w:hyperlink r:id="rId16">
        <w:r>
          <w:rPr>
            <w:rStyle w:val="Style15"/>
            <w:rFonts w:ascii="Times New Roman" w:hAnsi="Times New Roman"/>
            <w:b w:val="false"/>
            <w:sz w:val="28"/>
            <w:szCs w:val="28"/>
          </w:rPr>
          <w:t>период</w:t>
        </w:r>
      </w:hyperlink>
      <w:r>
        <w:rPr>
          <w:rFonts w:ascii="Times New Roman" w:hAnsi="Times New Roman"/>
          <w:b w:val="false"/>
          <w:sz w:val="28"/>
          <w:szCs w:val="28"/>
        </w:rPr>
        <w:t xml:space="preserve"> действия, а также </w:t>
      </w:r>
      <w:hyperlink r:id="rId17">
        <w:r>
          <w:rPr>
            <w:rStyle w:val="Style15"/>
            <w:rFonts w:ascii="Times New Roman" w:hAnsi="Times New Roman"/>
            <w:b w:val="false"/>
            <w:sz w:val="28"/>
            <w:szCs w:val="28"/>
          </w:rPr>
          <w:t>требования</w:t>
        </w:r>
      </w:hyperlink>
      <w:r>
        <w:rPr>
          <w:rFonts w:ascii="Times New Roman" w:hAnsi="Times New Roman"/>
          <w:b w:val="false"/>
          <w:sz w:val="28"/>
          <w:szCs w:val="28"/>
        </w:rPr>
        <w:t xml:space="preserve"> к составу и содержанию бюджетного прогноза муниципального образования на долгосрочный период устанавливаются администрацией Верхнелюбажского сельсовета Фатежского района с соблюдением требований Бюджетного Кодекса.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4. Проект бюджетного прогноза (проект изменений бюджетного прогноза) муниципального образования на долгосрочный период (за исключением показателей финансового обеспечения муниципальных программ) представляется в   Собрание депутатов Верхнелюбажского сельсовета Фатежского района Курской области  одновременно с проектом решения о    бюджете.</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5. Бюджетный прогноз (изменения бюджетного прогноза) муниципального образования   на долгосрочный период утверждается администрацией  Верхнелюбажского сельсовета Фатежского района   в срок, не превышающий двух месяцев со дня официального опубликования решения о  бюджете.</w:t>
      </w:r>
    </w:p>
    <w:p>
      <w:pPr>
        <w:pStyle w:val="ConsPlusNormal"/>
        <w:numPr>
          <w:ilvl w:val="0"/>
          <w:numId w:val="0"/>
        </w:numPr>
        <w:ind w:left="0" w:right="0" w:firstLine="540"/>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Normal"/>
        <w:numPr>
          <w:ilvl w:val="0"/>
          <w:numId w:val="0"/>
        </w:numPr>
        <w:spacing w:before="0" w:after="0"/>
        <w:ind w:left="0" w:right="0" w:firstLine="540"/>
        <w:jc w:val="center"/>
        <w:rPr>
          <w:rFonts w:ascii="Times New Roman" w:hAnsi="Times New Roman"/>
          <w:b/>
          <w:b/>
          <w:sz w:val="28"/>
          <w:szCs w:val="28"/>
          <w:lang w:val="ru-RU" w:eastAsia="ru-RU"/>
        </w:rPr>
      </w:pPr>
      <w:r>
        <w:rPr>
          <w:rFonts w:ascii="Times New Roman" w:hAnsi="Times New Roman"/>
          <w:b/>
          <w:sz w:val="28"/>
          <w:szCs w:val="28"/>
          <w:lang w:val="ru-RU" w:eastAsia="ru-RU"/>
        </w:rPr>
        <w:t>Статья 9.2 Органы, осуществляющие составление проекта бюджета</w:t>
      </w:r>
    </w:p>
    <w:p>
      <w:pPr>
        <w:pStyle w:val="Normal"/>
        <w:jc w:val="center"/>
        <w:rPr>
          <w:rFonts w:ascii="Times New Roman" w:hAnsi="Times New Roman"/>
          <w:b/>
          <w:b/>
          <w:sz w:val="28"/>
          <w:szCs w:val="28"/>
          <w:lang w:val="ru-RU" w:eastAsia="ru-RU"/>
        </w:rPr>
      </w:pPr>
      <w:r>
        <w:rPr>
          <w:rFonts w:ascii="Times New Roman" w:hAnsi="Times New Roman"/>
          <w:b/>
          <w:sz w:val="28"/>
          <w:szCs w:val="28"/>
          <w:lang w:val="ru-RU" w:eastAsia="ru-RU"/>
        </w:rPr>
      </w:r>
    </w:p>
    <w:p>
      <w:pPr>
        <w:pStyle w:val="Normal"/>
        <w:spacing w:before="0" w:after="29"/>
        <w:ind w:left="0" w:right="0" w:firstLine="540"/>
        <w:jc w:val="both"/>
        <w:rPr>
          <w:rFonts w:ascii="Times New Roman" w:hAnsi="Times New Roman"/>
          <w:sz w:val="28"/>
          <w:szCs w:val="28"/>
        </w:rPr>
      </w:pPr>
      <w:r>
        <w:rPr>
          <w:rFonts w:ascii="Times New Roman" w:hAnsi="Times New Roman"/>
          <w:sz w:val="28"/>
          <w:szCs w:val="28"/>
          <w:lang w:val="ru-RU" w:eastAsia="ru-RU"/>
        </w:rPr>
        <w:t xml:space="preserve">1. Составление проектов бюджетов - исключительная прерогатива Администрации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sz w:val="28"/>
          <w:szCs w:val="28"/>
          <w:lang w:val="ru-RU" w:eastAsia="ru-RU"/>
        </w:rPr>
        <w:t>Фатежского района.</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Normal"/>
        <w:widowControl w:val="false"/>
        <w:spacing w:before="0" w:after="0"/>
        <w:jc w:val="center"/>
        <w:rPr>
          <w:rFonts w:ascii="Times New Roman" w:hAnsi="Times New Roman" w:eastAsia="Calibri"/>
          <w:b/>
          <w:b/>
          <w:sz w:val="28"/>
          <w:szCs w:val="28"/>
          <w:lang w:val="ru-RU"/>
        </w:rPr>
      </w:pPr>
      <w:r>
        <w:rPr>
          <w:rFonts w:eastAsia="Calibri" w:ascii="Times New Roman" w:hAnsi="Times New Roman"/>
          <w:b/>
          <w:sz w:val="28"/>
          <w:szCs w:val="28"/>
          <w:lang w:val="ru-RU"/>
        </w:rPr>
        <w:t>Статья 10. Сведения, необходимые для составления проекта бюджета муниципального образования</w:t>
      </w:r>
    </w:p>
    <w:p>
      <w:pPr>
        <w:pStyle w:val="Normal"/>
        <w:widowControl w:val="false"/>
        <w:ind w:left="0" w:right="0" w:firstLine="540"/>
        <w:jc w:val="both"/>
        <w:rPr>
          <w:rFonts w:ascii="Times New Roman" w:hAnsi="Times New Roman" w:eastAsia="Calibri"/>
          <w:b/>
          <w:b/>
          <w:sz w:val="28"/>
          <w:szCs w:val="28"/>
          <w:lang w:val="ru-RU"/>
        </w:rPr>
      </w:pPr>
      <w:r>
        <w:rPr>
          <w:rFonts w:eastAsia="Calibri" w:ascii="Times New Roman" w:hAnsi="Times New Roman"/>
          <w:b/>
          <w:sz w:val="28"/>
          <w:szCs w:val="28"/>
          <w:lang w:val="ru-RU"/>
        </w:rPr>
      </w:r>
    </w:p>
    <w:p>
      <w:pPr>
        <w:pStyle w:val="Normal"/>
        <w:widowControl w:val="false"/>
        <w:spacing w:before="0" w:after="0"/>
        <w:ind w:left="0" w:right="0" w:firstLine="540"/>
        <w:jc w:val="both"/>
        <w:rPr>
          <w:rFonts w:ascii="Times New Roman" w:hAnsi="Times New Roman"/>
          <w:sz w:val="28"/>
          <w:szCs w:val="28"/>
        </w:rPr>
      </w:pPr>
      <w:r>
        <w:rPr>
          <w:rFonts w:eastAsia="Calibri" w:ascii="Times New Roman" w:hAnsi="Times New Roman"/>
          <w:sz w:val="28"/>
          <w:szCs w:val="28"/>
          <w:lang w:val="ru-RU"/>
        </w:rPr>
        <w:t>1.</w:t>
      </w:r>
      <w:r>
        <w:rPr>
          <w:rFonts w:ascii="Times New Roman" w:hAnsi="Times New Roman"/>
          <w:sz w:val="28"/>
          <w:szCs w:val="28"/>
          <w:lang w:val="ru-RU"/>
        </w:rPr>
        <w:t xml:space="preserve"> </w:t>
      </w:r>
      <w:r>
        <w:rPr>
          <w:rFonts w:eastAsia="Calibri" w:ascii="Times New Roman" w:hAnsi="Times New Roman"/>
          <w:sz w:val="28"/>
          <w:szCs w:val="28"/>
          <w:lang w:val="ru-RU"/>
        </w:rPr>
        <w:t xml:space="preserve">В целях своевременного и качественного составления проекта бюджета муниципального образования Администрация муниципального </w:t>
      </w:r>
      <w:r>
        <w:rPr>
          <w:rFonts w:ascii="Times New Roman" w:hAnsi="Times New Roman"/>
          <w:sz w:val="28"/>
          <w:szCs w:val="28"/>
          <w:lang w:val="ru-RU"/>
        </w:rPr>
        <w:t>образования</w:t>
      </w:r>
      <w:r>
        <w:rPr>
          <w:rFonts w:eastAsia="Calibri" w:ascii="Times New Roman" w:hAnsi="Times New Roman"/>
          <w:sz w:val="28"/>
          <w:szCs w:val="28"/>
          <w:lang w:val="ru-RU"/>
        </w:rPr>
        <w:t xml:space="preserve"> имеет право получать необходимые сведения от органов местного самоуправления муниципального района </w:t>
      </w:r>
      <w:r>
        <w:rPr>
          <w:rFonts w:ascii="Times New Roman" w:hAnsi="Times New Roman"/>
          <w:b/>
          <w:sz w:val="28"/>
          <w:szCs w:val="28"/>
          <w:lang w:val="ru-RU"/>
        </w:rPr>
        <w:t xml:space="preserve"> «</w:t>
      </w:r>
      <w:r>
        <w:rPr>
          <w:rFonts w:eastAsia="Calibri" w:ascii="Times New Roman" w:hAnsi="Times New Roman"/>
          <w:sz w:val="28"/>
          <w:szCs w:val="28"/>
          <w:lang w:val="ru-RU"/>
        </w:rPr>
        <w:t xml:space="preserve">Фатежский район» Курской области.   </w:t>
      </w:r>
    </w:p>
    <w:p>
      <w:pPr>
        <w:pStyle w:val="Normal"/>
        <w:spacing w:before="0" w:after="0"/>
        <w:ind w:left="0" w:right="0" w:firstLine="540"/>
        <w:jc w:val="both"/>
        <w:rPr>
          <w:rFonts w:ascii="Times New Roman" w:hAnsi="Times New Roman" w:eastAsia="Calibri"/>
          <w:sz w:val="28"/>
          <w:szCs w:val="28"/>
          <w:lang w:val="ru-RU"/>
        </w:rPr>
      </w:pPr>
      <w:r>
        <w:rPr>
          <w:rFonts w:eastAsia="Calibri" w:ascii="Times New Roman" w:hAnsi="Times New Roman"/>
          <w:sz w:val="28"/>
          <w:szCs w:val="28"/>
          <w:lang w:val="ru-RU"/>
        </w:rPr>
        <w:t>2. Для  составления проекта бюджета необходимы сведения о:</w:t>
      </w:r>
    </w:p>
    <w:p>
      <w:pPr>
        <w:pStyle w:val="Normal"/>
        <w:spacing w:before="0" w:after="0"/>
        <w:ind w:left="0" w:right="0" w:firstLine="540"/>
        <w:jc w:val="both"/>
        <w:rPr>
          <w:rFonts w:ascii="Times New Roman" w:hAnsi="Times New Roman"/>
          <w:sz w:val="28"/>
          <w:szCs w:val="28"/>
        </w:rPr>
      </w:pPr>
      <w:r>
        <w:rPr>
          <w:rFonts w:eastAsia="Times New Roman" w:ascii="Times New Roman" w:hAnsi="Times New Roman"/>
          <w:sz w:val="28"/>
          <w:szCs w:val="28"/>
          <w:lang w:val="ru-RU"/>
        </w:rPr>
        <w:t xml:space="preserve"> </w:t>
      </w:r>
      <w:r>
        <w:rPr>
          <w:rFonts w:ascii="Times New Roman" w:hAnsi="Times New Roman"/>
          <w:sz w:val="28"/>
          <w:szCs w:val="28"/>
          <w:lang w:val="ru-RU"/>
        </w:rPr>
        <w:t>1) действующем на момент начала разработки проекта бюджета налоговом законодательстве Российской Федерации, законодательстве Курской области, нормативных правовых актах, принятых   Собранием депутатов Верхнелюбажского сельсовета</w:t>
      </w:r>
      <w:r>
        <w:rPr>
          <w:rFonts w:ascii="Times New Roman" w:hAnsi="Times New Roman"/>
          <w:b/>
          <w:sz w:val="28"/>
          <w:szCs w:val="28"/>
          <w:lang w:val="ru-RU"/>
        </w:rPr>
        <w:t xml:space="preserve"> </w:t>
      </w:r>
      <w:r>
        <w:rPr>
          <w:rFonts w:ascii="Times New Roman" w:hAnsi="Times New Roman"/>
          <w:sz w:val="28"/>
          <w:szCs w:val="28"/>
          <w:lang w:val="ru-RU"/>
        </w:rPr>
        <w:t>Фатежского района Курской области;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предполагаемых объемах финансовой помощи, предоставляемой из бюджетов других уровней бюджетной системы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видах и объемах расходов, передаваемых с других уровней бюджетной системы Российской Федерации;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rPr>
        <w:t>4) муниципальных заданиях.</w:t>
      </w:r>
    </w:p>
    <w:p>
      <w:pPr>
        <w:pStyle w:val="ConsNormal"/>
        <w:widowControl/>
        <w:ind w:left="0" w:right="0" w:hanging="0"/>
        <w:jc w:val="center"/>
        <w:rPr>
          <w:rFonts w:cs="Times New Roman"/>
          <w:b/>
          <w:b/>
        </w:rPr>
      </w:pPr>
      <w:r>
        <w:rPr>
          <w:rFonts w:cs="Times New Roman"/>
          <w:b/>
        </w:rPr>
      </w:r>
    </w:p>
    <w:p>
      <w:pPr>
        <w:pStyle w:val="ConsNormal"/>
        <w:widowControl/>
        <w:ind w:left="0" w:right="0" w:hanging="0"/>
        <w:jc w:val="center"/>
        <w:rPr>
          <w:rFonts w:ascii="Times New Roman" w:hAnsi="Times New Roman"/>
          <w:sz w:val="28"/>
          <w:szCs w:val="28"/>
        </w:rPr>
      </w:pPr>
      <w:r>
        <w:rPr>
          <w:rFonts w:cs="Times New Roman" w:ascii="Times New Roman" w:hAnsi="Times New Roman"/>
          <w:b/>
          <w:sz w:val="28"/>
          <w:szCs w:val="28"/>
        </w:rPr>
        <w:t xml:space="preserve">Статья 11. Прогноз социально-экономического развития  </w:t>
      </w:r>
    </w:p>
    <w:p>
      <w:pPr>
        <w:pStyle w:val="ConsNormal"/>
        <w:widowControl/>
        <w:ind w:left="0" w:right="0" w:firstLine="540"/>
        <w:jc w:val="center"/>
        <w:rPr>
          <w:rFonts w:ascii="Times New Roman" w:hAnsi="Times New Roman"/>
          <w:sz w:val="28"/>
          <w:szCs w:val="28"/>
        </w:rPr>
      </w:pPr>
      <w:r>
        <w:rPr>
          <w:rFonts w:cs="Times New Roman" w:ascii="Times New Roman" w:hAnsi="Times New Roman"/>
          <w:b/>
          <w:sz w:val="28"/>
          <w:szCs w:val="28"/>
        </w:rPr>
        <w:t>Верхнелюбажского сельсовета</w:t>
      </w:r>
      <w:r>
        <w:rPr>
          <w:rFonts w:ascii="Times New Roman" w:hAnsi="Times New Roman"/>
          <w:b/>
          <w:sz w:val="28"/>
          <w:szCs w:val="28"/>
        </w:rPr>
        <w:t xml:space="preserve"> </w:t>
      </w:r>
      <w:r>
        <w:rPr>
          <w:rFonts w:cs="Times New Roman" w:ascii="Times New Roman" w:hAnsi="Times New Roman"/>
          <w:b/>
          <w:sz w:val="28"/>
          <w:szCs w:val="28"/>
        </w:rPr>
        <w:t>Фатежского района Курской области</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 Прогноз социально-экономического развития разрабатывается на период не менее трех лет.</w:t>
      </w:r>
    </w:p>
    <w:p>
      <w:pPr>
        <w:pStyle w:val="ConsPlusNormal"/>
        <w:ind w:left="0" w:right="0" w:firstLine="540"/>
        <w:jc w:val="both"/>
        <w:rPr/>
      </w:pPr>
      <w:r>
        <w:rPr>
          <w:rFonts w:ascii="Times New Roman" w:hAnsi="Times New Roman"/>
          <w:b w:val="false"/>
          <w:sz w:val="28"/>
          <w:szCs w:val="28"/>
        </w:rPr>
        <w:t xml:space="preserve">2. Прогноз социально-экономического развития ежегодно разрабатывается в </w:t>
      </w:r>
      <w:hyperlink r:id="rId18">
        <w:r>
          <w:rPr>
            <w:rStyle w:val="Style15"/>
            <w:rFonts w:ascii="Times New Roman" w:hAnsi="Times New Roman"/>
            <w:b w:val="false"/>
            <w:sz w:val="28"/>
            <w:szCs w:val="28"/>
          </w:rPr>
          <w:t>порядке</w:t>
        </w:r>
      </w:hyperlink>
      <w:r>
        <w:rPr>
          <w:rFonts w:ascii="Times New Roman" w:hAnsi="Times New Roman"/>
          <w:b w:val="false"/>
          <w:sz w:val="28"/>
          <w:szCs w:val="28"/>
        </w:rPr>
        <w:t>, установленном администрацией Верхнелюбажского сельсовета Фатежского района.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3. Прогноз социально-экономического развития одобряется администрацией Верхнелюбажского сельсовета Фатежского района   одновременно с принятием решения о внесении проекта бюджета в   Собрание  депутатов Верхнелюбажского сельсовета Фатежского района Курской области.</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5. Изменение прогноза социально-экономического развития в ходе составления или рассмотрения проекта бюджета влечет за собой изменение основных характеристик проекта бюджета.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6. Разработка прогноза социально-экономического развития осуществляется уполномоченным соответственно администрацией Верхнелюбажского сельсовета Фатежского района  -   должностным лицом  администрации.</w:t>
      </w:r>
    </w:p>
    <w:p>
      <w:pPr>
        <w:pStyle w:val="ConsPlusNormal"/>
        <w:ind w:left="0" w:right="0" w:firstLine="540"/>
        <w:jc w:val="both"/>
        <w:rPr/>
      </w:pPr>
      <w:r>
        <w:rPr>
          <w:rFonts w:ascii="Times New Roman" w:hAnsi="Times New Roman"/>
          <w:b w:val="false"/>
          <w:sz w:val="28"/>
          <w:szCs w:val="28"/>
        </w:rPr>
        <w:t xml:space="preserve">7. В целях формирования бюджетного прогноза муниципального образования на долгосрочный период в соответствии со </w:t>
      </w:r>
      <w:hyperlink r:id="rId19">
        <w:r>
          <w:rPr>
            <w:rStyle w:val="Style15"/>
            <w:rFonts w:ascii="Times New Roman" w:hAnsi="Times New Roman"/>
            <w:b w:val="false"/>
            <w:sz w:val="28"/>
            <w:szCs w:val="28"/>
          </w:rPr>
          <w:t>статьей 170.1</w:t>
        </w:r>
      </w:hyperlink>
      <w:r>
        <w:rPr>
          <w:rFonts w:ascii="Times New Roman" w:hAnsi="Times New Roman"/>
          <w:b w:val="false"/>
          <w:sz w:val="28"/>
          <w:szCs w:val="28"/>
        </w:rPr>
        <w:t xml:space="preserve"> Бюджетного  Кодекса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Верхнелюбажского сельсовета Фатежского района.</w:t>
      </w:r>
    </w:p>
    <w:p>
      <w:pPr>
        <w:pStyle w:val="ConsPlusNormal"/>
        <w:jc w:val="both"/>
        <w:rPr>
          <w:rFonts w:ascii="Times New Roman" w:hAnsi="Times New Roman"/>
          <w:b w:val="false"/>
          <w:b w:val="false"/>
          <w:sz w:val="28"/>
          <w:szCs w:val="28"/>
        </w:rPr>
      </w:pPr>
      <w:r>
        <w:rPr>
          <w:rFonts w:ascii="Times New Roman" w:hAnsi="Times New Roman"/>
          <w:b w:val="false"/>
          <w:sz w:val="28"/>
          <w:szCs w:val="28"/>
        </w:rPr>
      </w:r>
    </w:p>
    <w:p>
      <w:pPr>
        <w:pStyle w:val="ConsPlusNormal"/>
        <w:numPr>
          <w:ilvl w:val="0"/>
          <w:numId w:val="0"/>
        </w:numPr>
        <w:ind w:left="0" w:right="0" w:firstLine="540"/>
        <w:jc w:val="both"/>
        <w:rPr>
          <w:rFonts w:ascii="Times New Roman" w:hAnsi="Times New Roman"/>
          <w:sz w:val="28"/>
          <w:szCs w:val="28"/>
        </w:rPr>
      </w:pPr>
      <w:r>
        <w:rPr>
          <w:rFonts w:ascii="Times New Roman" w:hAnsi="Times New Roman"/>
          <w:sz w:val="28"/>
          <w:szCs w:val="28"/>
        </w:rPr>
        <w:t>Статья 11.1. Среднесрочный финансовый план муниципального образования:</w:t>
      </w:r>
    </w:p>
    <w:p>
      <w:pPr>
        <w:pStyle w:val="ConsPlusNormal"/>
        <w:ind w:left="0" w:right="0" w:firstLine="540"/>
        <w:jc w:val="both"/>
        <w:rPr>
          <w:rFonts w:ascii="Times New Roman" w:hAnsi="Times New Roman"/>
          <w:sz w:val="28"/>
          <w:szCs w:val="28"/>
        </w:rPr>
      </w:pPr>
      <w:r>
        <w:rPr>
          <w:rFonts w:ascii="Times New Roman" w:hAnsi="Times New Roman"/>
          <w:sz w:val="28"/>
          <w:szCs w:val="28"/>
        </w:rPr>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 Под среднесрочным финансовым планом муниципального образования понимается документ, содержащий основные параметры местного бюджета.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2. Среднесрочный финансовый план муниципального образования ежегодно разрабатывается по форме и в порядке, которые установлены  администрацией Верхнелюбажского сельсовета Фатежского района, с соблюдением положений Бюджетного Кодекса.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Проект среднесрочного финансового плана утверждается  администрацией Верхнелюбажского сельсовета Фатежского района   и представляется в   Собрание депутатов  Верхнелюбажского сельсовета Фатежского района Курской области одновременно с проектом  бюджета.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Значения показателей среднесрочного финансового плана и основных показателей проекта местного бюджета должны соответствовать друг другу.</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3. Утвержденный среднесрочный финансовый план должен содержать следующие параметры:</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прогнозируемый общий объем доходов и расходов соответствующего местного бюджета и консолидированного бюджета муниципального образования;</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pPr>
        <w:pStyle w:val="ConsPlusNormal"/>
        <w:ind w:left="0" w:right="0" w:firstLine="540"/>
        <w:jc w:val="both"/>
        <w:rPr>
          <w:rFonts w:ascii="Times New Roman" w:hAnsi="Times New Roman"/>
          <w:sz w:val="28"/>
          <w:szCs w:val="28"/>
        </w:rPr>
      </w:pPr>
      <w:r>
        <w:rPr>
          <w:rFonts w:ascii="Times New Roman" w:hAnsi="Times New Roman"/>
          <w:b w:val="false"/>
          <w:sz w:val="28"/>
          <w:szCs w:val="28"/>
        </w:rPr>
        <w:t xml:space="preserve">нормативы отчислений от налоговых доходов в бюджеты </w:t>
      </w:r>
      <w:r>
        <w:rPr>
          <w:rFonts w:ascii="Times New Roman" w:hAnsi="Times New Roman"/>
          <w:b w:val="false"/>
          <w:color w:val="FF0000"/>
          <w:sz w:val="28"/>
          <w:szCs w:val="28"/>
        </w:rPr>
        <w:t xml:space="preserve"> </w:t>
      </w:r>
      <w:r>
        <w:rPr>
          <w:rFonts w:ascii="Times New Roman" w:hAnsi="Times New Roman"/>
          <w:b w:val="false"/>
          <w:sz w:val="28"/>
          <w:szCs w:val="28"/>
        </w:rPr>
        <w:t>сельских поселений, устанавливаемые (подлежащие установлению) муниципальными правовыми актами   Собрания  депутатов  Верхнелюбажского сельсовета Фатежского района Курской области;</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дефицит (профицит) местного бюджета;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4. Показатели среднесрочного финансового плана носят индикативный характер и могут быть изменены при разработке и утверждении среднесрочного финансового плана на очередной финансовый год и плановый период.</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5. Среднесрочный финансовый план разрабатывается путем уточнения параметров указанного плана на плановый период и добавления параметров на второй год планового периода.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В пояснительной записке к проекту среднесрочного финансового плана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pPr>
        <w:pStyle w:val="Normal"/>
        <w:ind w:left="0" w:right="0" w:firstLine="540"/>
        <w:jc w:val="both"/>
        <w:rPr>
          <w:rFonts w:ascii="Times New Roman" w:hAnsi="Times New Roman"/>
          <w:b/>
          <w:b/>
          <w:bCs/>
          <w:sz w:val="28"/>
          <w:szCs w:val="28"/>
          <w:lang w:val="ru-RU"/>
        </w:rPr>
      </w:pPr>
      <w:r>
        <w:rPr>
          <w:rFonts w:ascii="Times New Roman" w:hAnsi="Times New Roman"/>
          <w:b/>
          <w:bCs/>
          <w:sz w:val="28"/>
          <w:szCs w:val="28"/>
          <w:lang w:val="ru-RU"/>
        </w:rPr>
      </w:r>
    </w:p>
    <w:p>
      <w:pPr>
        <w:pStyle w:val="Normal"/>
        <w:spacing w:before="0" w:after="0"/>
        <w:ind w:left="0" w:right="0" w:firstLine="540"/>
        <w:jc w:val="center"/>
        <w:rPr>
          <w:rFonts w:ascii="Times New Roman" w:hAnsi="Times New Roman"/>
          <w:sz w:val="28"/>
          <w:szCs w:val="28"/>
        </w:rPr>
      </w:pPr>
      <w:r>
        <w:rPr>
          <w:rFonts w:ascii="Times New Roman" w:hAnsi="Times New Roman"/>
          <w:b/>
          <w:bCs/>
          <w:sz w:val="28"/>
          <w:szCs w:val="28"/>
          <w:lang w:val="ru-RU"/>
        </w:rPr>
        <w:t xml:space="preserve">Статья 12. Прогнозирование доходов бюджета </w:t>
      </w:r>
      <w:r>
        <w:rPr>
          <w:rFonts w:eastAsia="Calibri" w:ascii="Times New Roman" w:hAnsi="Times New Roman"/>
          <w:b/>
          <w:sz w:val="28"/>
          <w:szCs w:val="28"/>
          <w:lang w:val="ru-RU"/>
        </w:rPr>
        <w:t>муниципального образования</w:t>
      </w:r>
    </w:p>
    <w:p>
      <w:pPr>
        <w:pStyle w:val="Normal"/>
        <w:ind w:left="0" w:right="0" w:firstLine="540"/>
        <w:jc w:val="center"/>
        <w:rPr>
          <w:rFonts w:ascii="Times New Roman" w:hAnsi="Times New Roman" w:eastAsia="Calibri"/>
          <w:b/>
          <w:b/>
          <w:bCs/>
          <w:sz w:val="28"/>
          <w:szCs w:val="28"/>
          <w:lang w:val="ru-RU"/>
        </w:rPr>
      </w:pPr>
      <w:r>
        <w:rPr>
          <w:rFonts w:eastAsia="Calibri" w:ascii="Times New Roman" w:hAnsi="Times New Roman"/>
          <w:b/>
          <w:bCs/>
          <w:sz w:val="28"/>
          <w:szCs w:val="28"/>
          <w:lang w:val="ru-RU"/>
        </w:rPr>
      </w:r>
    </w:p>
    <w:p>
      <w:pPr>
        <w:pStyle w:val="Normal"/>
        <w:spacing w:before="0" w:after="29"/>
        <w:ind w:left="0" w:right="0" w:firstLine="540"/>
        <w:jc w:val="both"/>
        <w:rPr>
          <w:rFonts w:ascii="Times New Roman" w:hAnsi="Times New Roman"/>
          <w:sz w:val="28"/>
          <w:szCs w:val="28"/>
        </w:rPr>
      </w:pPr>
      <w:r>
        <w:rPr>
          <w:rFonts w:ascii="Times New Roman" w:hAnsi="Times New Roman"/>
          <w:bCs/>
          <w:sz w:val="28"/>
          <w:szCs w:val="28"/>
          <w:lang w:val="ru-RU"/>
        </w:rPr>
        <w:t xml:space="preserve">1.Доходы бюджета </w:t>
      </w:r>
      <w:r>
        <w:rPr>
          <w:rFonts w:eastAsia="Calibri" w:ascii="Times New Roman" w:hAnsi="Times New Roman"/>
          <w:sz w:val="28"/>
          <w:szCs w:val="28"/>
          <w:lang w:val="ru-RU"/>
        </w:rPr>
        <w:t xml:space="preserve">муниципального образования </w:t>
      </w:r>
      <w:r>
        <w:rPr>
          <w:rFonts w:ascii="Times New Roman" w:hAnsi="Times New Roman"/>
          <w:bCs/>
          <w:sz w:val="28"/>
          <w:szCs w:val="28"/>
          <w:lang w:val="ru-RU"/>
        </w:rPr>
        <w:t xml:space="preserve">прогнозируются на основе прогноза социально-экономического развития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bCs/>
          <w:sz w:val="28"/>
          <w:szCs w:val="28"/>
          <w:lang w:val="ru-RU"/>
        </w:rPr>
        <w:t xml:space="preserve">Фатежского района, в условиях действующего на день внесения проекта бюджета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bCs/>
          <w:sz w:val="28"/>
          <w:szCs w:val="28"/>
          <w:lang w:val="ru-RU"/>
        </w:rPr>
        <w:t xml:space="preserve">Фатежского района   в    Собрание депутатов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bCs/>
          <w:sz w:val="28"/>
          <w:szCs w:val="28"/>
          <w:lang w:val="ru-RU"/>
        </w:rPr>
        <w:t>Фатежского района Курской области, законодательства Российской Федерации о налогах и сборах и  бюджетного законодательства Российской Федерации.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2.Нормативные правовые акты  Собрания депутатов Верхнелюбажского сельсовета</w:t>
      </w:r>
      <w:r>
        <w:rPr>
          <w:rFonts w:ascii="Times New Roman" w:hAnsi="Times New Roman"/>
          <w:b/>
          <w:sz w:val="28"/>
          <w:szCs w:val="28"/>
          <w:lang w:val="ru-RU"/>
        </w:rPr>
        <w:t xml:space="preserve"> </w:t>
      </w:r>
      <w:r>
        <w:rPr>
          <w:rFonts w:ascii="Times New Roman" w:hAnsi="Times New Roman"/>
          <w:sz w:val="28"/>
          <w:szCs w:val="28"/>
          <w:lang w:val="ru-RU"/>
        </w:rPr>
        <w:t>Фатежского района Курской области, предусматривающие внесение изменений в нормативные правовые акты   Собрания депутатов Верхнелюбажского сельсовета</w:t>
      </w:r>
      <w:r>
        <w:rPr>
          <w:rFonts w:ascii="Times New Roman" w:hAnsi="Times New Roman"/>
          <w:b/>
          <w:sz w:val="28"/>
          <w:szCs w:val="28"/>
          <w:lang w:val="ru-RU"/>
        </w:rPr>
        <w:t xml:space="preserve"> </w:t>
      </w:r>
      <w:r>
        <w:rPr>
          <w:rFonts w:ascii="Times New Roman" w:hAnsi="Times New Roman"/>
          <w:sz w:val="28"/>
          <w:szCs w:val="28"/>
          <w:lang w:val="ru-RU"/>
        </w:rPr>
        <w:t>Фатежского района Курской области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бюджетов бюджетной системы Российской Федерации, должны содержать положения о вступлении в силу указанных нормативных правовых актов представительного органа муниципального образования не ранее 1 января года, следующего за очередным финансовым годом.</w:t>
      </w:r>
    </w:p>
    <w:p>
      <w:pPr>
        <w:pStyle w:val="Normal"/>
        <w:ind w:left="0" w:right="0" w:firstLine="540"/>
        <w:jc w:val="both"/>
        <w:rPr>
          <w:rFonts w:ascii="Times New Roman" w:hAnsi="Times New Roman"/>
          <w:bCs/>
          <w:sz w:val="28"/>
          <w:szCs w:val="28"/>
          <w:lang w:val="ru-RU"/>
        </w:rPr>
      </w:pPr>
      <w:r>
        <w:rPr>
          <w:rFonts w:ascii="Times New Roman" w:hAnsi="Times New Roman"/>
          <w:bCs/>
          <w:sz w:val="28"/>
          <w:szCs w:val="28"/>
          <w:lang w:val="ru-RU"/>
        </w:rPr>
      </w:r>
    </w:p>
    <w:p>
      <w:pPr>
        <w:pStyle w:val="Normal"/>
        <w:spacing w:before="0" w:after="29"/>
        <w:ind w:left="0" w:right="0" w:firstLine="540"/>
        <w:jc w:val="center"/>
        <w:rPr>
          <w:rFonts w:ascii="Times New Roman" w:hAnsi="Times New Roman"/>
          <w:b/>
          <w:b/>
          <w:bCs/>
          <w:sz w:val="28"/>
          <w:szCs w:val="28"/>
          <w:lang w:val="ru-RU"/>
        </w:rPr>
      </w:pPr>
      <w:r>
        <w:rPr>
          <w:rFonts w:ascii="Times New Roman" w:hAnsi="Times New Roman"/>
          <w:b/>
          <w:bCs/>
          <w:sz w:val="28"/>
          <w:szCs w:val="28"/>
          <w:lang w:val="ru-RU"/>
        </w:rPr>
        <w:t>Статья 13. Планирование бюджетных ассигнований</w:t>
      </w:r>
    </w:p>
    <w:p>
      <w:pPr>
        <w:pStyle w:val="Normal"/>
        <w:ind w:left="0" w:right="0" w:firstLine="540"/>
        <w:jc w:val="both"/>
        <w:rPr>
          <w:rFonts w:ascii="Times New Roman" w:hAnsi="Times New Roman"/>
          <w:b/>
          <w:b/>
          <w:bCs/>
          <w:sz w:val="28"/>
          <w:szCs w:val="28"/>
          <w:lang w:val="ru-RU"/>
        </w:rPr>
      </w:pPr>
      <w:r>
        <w:rPr>
          <w:rFonts w:ascii="Times New Roman" w:hAnsi="Times New Roman"/>
          <w:b/>
          <w:bCs/>
          <w:sz w:val="28"/>
          <w:szCs w:val="28"/>
          <w:lang w:val="ru-RU"/>
        </w:rPr>
      </w:r>
    </w:p>
    <w:p>
      <w:pPr>
        <w:pStyle w:val="Normal"/>
        <w:spacing w:before="0" w:after="0"/>
        <w:ind w:left="0" w:right="0" w:firstLine="540"/>
        <w:jc w:val="both"/>
        <w:rPr>
          <w:rFonts w:ascii="Times New Roman" w:hAnsi="Times New Roman"/>
          <w:bCs/>
          <w:sz w:val="28"/>
          <w:szCs w:val="28"/>
          <w:lang w:val="ru-RU"/>
        </w:rPr>
      </w:pPr>
      <w:r>
        <w:rPr>
          <w:rFonts w:ascii="Times New Roman" w:hAnsi="Times New Roman"/>
          <w:bCs/>
          <w:sz w:val="28"/>
          <w:szCs w:val="28"/>
          <w:lang w:val="ru-RU"/>
        </w:rPr>
        <w:t>1. Планирование бюджетных ассигнований осуществляется в порядке и в соответствии с методикой, устанавливаемой финансовым органом муниципального образования.</w:t>
      </w:r>
    </w:p>
    <w:p>
      <w:pPr>
        <w:pStyle w:val="Normal"/>
        <w:spacing w:before="0" w:after="0"/>
        <w:ind w:left="0" w:right="0" w:firstLine="540"/>
        <w:jc w:val="both"/>
        <w:rPr>
          <w:rFonts w:ascii="Times New Roman" w:hAnsi="Times New Roman"/>
          <w:bCs/>
          <w:sz w:val="28"/>
          <w:szCs w:val="28"/>
          <w:lang w:val="ru-RU"/>
        </w:rPr>
      </w:pPr>
      <w:r>
        <w:rPr>
          <w:rFonts w:ascii="Times New Roman" w:hAnsi="Times New Roman"/>
          <w:bCs/>
          <w:sz w:val="28"/>
          <w:szCs w:val="28"/>
          <w:lang w:val="ru-RU"/>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pPr>
        <w:pStyle w:val="Normal"/>
        <w:spacing w:before="0" w:after="0"/>
        <w:ind w:left="0" w:right="0" w:firstLine="540"/>
        <w:jc w:val="both"/>
        <w:rPr>
          <w:rFonts w:ascii="Times New Roman" w:hAnsi="Times New Roman"/>
          <w:sz w:val="28"/>
          <w:szCs w:val="28"/>
        </w:rPr>
      </w:pPr>
      <w:r>
        <w:rPr>
          <w:rFonts w:ascii="Times New Roman" w:hAnsi="Times New Roman"/>
          <w:bCs/>
          <w:sz w:val="28"/>
          <w:szCs w:val="28"/>
          <w:lang w:val="ru-RU"/>
        </w:rPr>
        <w:t xml:space="preserve">Под бюджетными ассигнованиями на исполнение действующих расходных обязательств муниципального образования понимаются ассигнования, состав и (или) объем которых обусловлены нормативными правовыми актами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bCs/>
          <w:sz w:val="28"/>
          <w:szCs w:val="28"/>
          <w:lang w:val="ru-RU"/>
        </w:rPr>
        <w:t xml:space="preserve">Фатежского района,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средств бюджета </w:t>
      </w:r>
      <w:r>
        <w:rPr>
          <w:rFonts w:eastAsia="Calibri" w:ascii="Times New Roman" w:hAnsi="Times New Roman"/>
          <w:sz w:val="28"/>
          <w:szCs w:val="28"/>
          <w:lang w:val="ru-RU"/>
        </w:rPr>
        <w:t xml:space="preserve">муниципального образования  </w:t>
      </w:r>
      <w:r>
        <w:rPr>
          <w:rFonts w:ascii="Times New Roman" w:hAnsi="Times New Roman"/>
          <w:bCs/>
          <w:sz w:val="28"/>
          <w:szCs w:val="28"/>
          <w:lang w:val="ru-RU"/>
        </w:rPr>
        <w:t xml:space="preserve">во исполнение указанных нормативных правовых актов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bCs/>
          <w:sz w:val="28"/>
          <w:szCs w:val="28"/>
          <w:lang w:val="ru-RU"/>
        </w:rPr>
        <w:t>Фатежского района.</w:t>
      </w:r>
    </w:p>
    <w:p>
      <w:pPr>
        <w:pStyle w:val="Normal"/>
        <w:spacing w:before="0" w:after="0"/>
        <w:ind w:left="0" w:right="0" w:firstLine="540"/>
        <w:jc w:val="both"/>
        <w:rPr>
          <w:rFonts w:ascii="Times New Roman" w:hAnsi="Times New Roman"/>
          <w:sz w:val="28"/>
          <w:szCs w:val="28"/>
        </w:rPr>
      </w:pPr>
      <w:r>
        <w:rPr>
          <w:rFonts w:ascii="Times New Roman" w:hAnsi="Times New Roman"/>
          <w:bCs/>
          <w:sz w:val="28"/>
          <w:szCs w:val="28"/>
          <w:lang w:val="ru-RU"/>
        </w:rPr>
        <w:t xml:space="preserve">Под бюджетными ассигнованиями на исполнение принимаемых обязательств </w:t>
      </w:r>
      <w:r>
        <w:rPr>
          <w:rFonts w:eastAsia="Calibri" w:ascii="Times New Roman" w:hAnsi="Times New Roman"/>
          <w:sz w:val="28"/>
          <w:szCs w:val="28"/>
          <w:lang w:val="ru-RU"/>
        </w:rPr>
        <w:t xml:space="preserve">муниципального образования  </w:t>
      </w:r>
      <w:r>
        <w:rPr>
          <w:rFonts w:ascii="Times New Roman" w:hAnsi="Times New Roman"/>
          <w:bCs/>
          <w:sz w:val="28"/>
          <w:szCs w:val="28"/>
          <w:lang w:val="ru-RU"/>
        </w:rPr>
        <w:t xml:space="preserve">понимаются ассигнования, состав и (или) объем которых обусловлены нормативными правовыми актами </w:t>
      </w:r>
      <w:r>
        <w:rPr>
          <w:rFonts w:ascii="Times New Roman" w:hAnsi="Times New Roman"/>
          <w:sz w:val="28"/>
          <w:szCs w:val="28"/>
          <w:lang w:val="ru-RU"/>
        </w:rPr>
        <w:t>Верхнелюбажского сельсовета</w:t>
      </w:r>
      <w:r>
        <w:rPr>
          <w:rFonts w:ascii="Times New Roman" w:hAnsi="Times New Roman"/>
          <w:b/>
          <w:sz w:val="28"/>
          <w:szCs w:val="28"/>
          <w:lang w:val="ru-RU"/>
        </w:rPr>
        <w:t xml:space="preserve"> </w:t>
      </w:r>
      <w:r>
        <w:rPr>
          <w:rFonts w:ascii="Times New Roman" w:hAnsi="Times New Roman"/>
          <w:bCs/>
          <w:sz w:val="28"/>
          <w:szCs w:val="28"/>
          <w:lang w:val="ru-RU"/>
        </w:rPr>
        <w:t xml:space="preserve">Фатежского района,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w:t>
      </w:r>
      <w:r>
        <w:rPr>
          <w:rFonts w:ascii="Times New Roman" w:hAnsi="Times New Roman"/>
          <w:sz w:val="28"/>
          <w:szCs w:val="28"/>
          <w:lang w:val="ru-RU"/>
        </w:rPr>
        <w:t>Верхнелюбажского сельсовета</w:t>
      </w:r>
      <w:r>
        <w:rPr>
          <w:rFonts w:ascii="Times New Roman" w:hAnsi="Times New Roman"/>
          <w:bCs/>
          <w:sz w:val="28"/>
          <w:szCs w:val="28"/>
          <w:lang w:val="ru-RU"/>
        </w:rPr>
        <w:t xml:space="preserve"> Фатежского района.</w:t>
      </w:r>
    </w:p>
    <w:p>
      <w:pPr>
        <w:pStyle w:val="ConsPlusNormal"/>
        <w:ind w:left="0" w:right="0" w:firstLine="540"/>
        <w:jc w:val="both"/>
        <w:rPr>
          <w:rFonts w:ascii="Times New Roman" w:hAnsi="Times New Roman"/>
          <w:sz w:val="28"/>
          <w:szCs w:val="28"/>
        </w:rPr>
      </w:pPr>
      <w:r>
        <w:rPr>
          <w:rFonts w:ascii="Times New Roman" w:hAnsi="Times New Roman"/>
          <w:b w:val="false"/>
          <w:bCs w:val="false"/>
          <w:sz w:val="28"/>
          <w:szCs w:val="28"/>
        </w:rPr>
        <w:t>3.</w:t>
      </w:r>
      <w:r>
        <w:rPr>
          <w:rFonts w:ascii="Times New Roman" w:hAnsi="Times New Roman"/>
          <w:bCs w:val="false"/>
          <w:sz w:val="28"/>
          <w:szCs w:val="28"/>
        </w:rPr>
        <w:t xml:space="preserve"> </w:t>
      </w:r>
      <w:r>
        <w:rPr>
          <w:rFonts w:ascii="Times New Roman" w:hAnsi="Times New Roman"/>
          <w:b w:val="false"/>
          <w:bCs w:val="false"/>
          <w:sz w:val="28"/>
          <w:szCs w:val="28"/>
        </w:rPr>
        <w:t>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pPr>
        <w:pStyle w:val="ConsPlusNormal"/>
        <w:ind w:left="0" w:right="0" w:firstLine="540"/>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ConsPlusNormal"/>
        <w:jc w:val="center"/>
        <w:rPr>
          <w:rFonts w:ascii="Times New Roman" w:hAnsi="Times New Roman"/>
          <w:sz w:val="28"/>
          <w:szCs w:val="28"/>
        </w:rPr>
      </w:pPr>
      <w:r>
        <w:rPr>
          <w:rFonts w:ascii="Times New Roman" w:hAnsi="Times New Roman"/>
          <w:sz w:val="28"/>
          <w:szCs w:val="28"/>
        </w:rPr>
        <w:t>Статья 13.1.Муниципальное задание</w:t>
      </w:r>
    </w:p>
    <w:p>
      <w:pPr>
        <w:pStyle w:val="ConsPlusNormal"/>
        <w:jc w:val="both"/>
        <w:rPr>
          <w:rFonts w:ascii="Times New Roman" w:hAnsi="Times New Roman"/>
          <w:b w:val="false"/>
          <w:b w:val="false"/>
          <w:sz w:val="28"/>
          <w:szCs w:val="28"/>
        </w:rPr>
      </w:pPr>
      <w:r>
        <w:rPr>
          <w:rFonts w:ascii="Times New Roman" w:hAnsi="Times New Roman"/>
          <w:b w:val="false"/>
          <w:sz w:val="28"/>
          <w:szCs w:val="28"/>
        </w:rPr>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 Муниципальное задание должно содержать:</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показатели, характеризующие качество и (или) объем (содержание) оказываемых муниципальных услуг (выполняемых работ);</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порядок контроля за исполнением муниципального задания, в том числе условия и порядок его досрочного прекращения;</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требования к отчетности об исполнении муниципального задания.</w:t>
      </w:r>
    </w:p>
    <w:p>
      <w:pPr>
        <w:pStyle w:val="ConsPlusNormal"/>
        <w:jc w:val="both"/>
        <w:rPr>
          <w:rFonts w:ascii="Times New Roman" w:hAnsi="Times New Roman"/>
          <w:b w:val="false"/>
          <w:b w:val="false"/>
          <w:sz w:val="28"/>
          <w:szCs w:val="28"/>
        </w:rPr>
      </w:pPr>
      <w:r>
        <w:rPr>
          <w:rFonts w:ascii="Times New Roman" w:hAnsi="Times New Roman"/>
          <w:b w:val="false"/>
          <w:sz w:val="28"/>
          <w:szCs w:val="28"/>
        </w:rPr>
        <w:t>Муниципальное  задание на оказание муниципальных услуг физическим и юридическим лицам также должно содержать:</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определение категорий физических и (или) юридических лиц, являющихся потребителями соответствующих услуг;</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порядок оказания соответствующих услуг;</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2. Показатели муниципального задания используются при составлении проекта бюджета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pPr>
        <w:pStyle w:val="ConsPlusNormal"/>
        <w:ind w:left="0" w:right="0" w:firstLine="540"/>
        <w:jc w:val="both"/>
        <w:rPr/>
      </w:pPr>
      <w:bookmarkStart w:id="2" w:name="Par18"/>
      <w:bookmarkEnd w:id="2"/>
      <w:r>
        <w:rPr>
          <w:rFonts w:ascii="Times New Roman" w:hAnsi="Times New Roman"/>
          <w:b w:val="false"/>
          <w:sz w:val="28"/>
          <w:szCs w:val="28"/>
        </w:rPr>
        <w:t xml:space="preserve">3.Муниципальное задание на оказание муниципальных услуг (выполнение работ) муниципальными учреждениями формируется в соответствии с ведомственным перечнем муниципальных услуг и работ, оказываемых (выполняемых) муниципальными учреждениями в качестве основных видов деятельности, в </w:t>
      </w:r>
      <w:hyperlink r:id="rId20">
        <w:r>
          <w:rPr>
            <w:rStyle w:val="Style15"/>
            <w:rFonts w:ascii="Times New Roman" w:hAnsi="Times New Roman"/>
            <w:b w:val="false"/>
            <w:sz w:val="28"/>
            <w:szCs w:val="28"/>
          </w:rPr>
          <w:t>порядке</w:t>
        </w:r>
      </w:hyperlink>
      <w:r>
        <w:rPr>
          <w:rFonts w:ascii="Times New Roman" w:hAnsi="Times New Roman"/>
          <w:b w:val="false"/>
          <w:sz w:val="28"/>
          <w:szCs w:val="28"/>
        </w:rPr>
        <w:t>, установленном администрацией Верхнелюбажского сельсовета Фатежского района,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(с возможным уточнением при составлении проекта бюджета).</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Муниципальное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3.1. Ведомственные перечни муниципальных услуг и работ формируются и ведутся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pPr>
        <w:pStyle w:val="ConsPlusNormal"/>
        <w:ind w:left="0" w:right="0" w:firstLine="540"/>
        <w:jc w:val="both"/>
        <w:rPr/>
      </w:pPr>
      <w:r>
        <w:rPr>
          <w:rFonts w:ascii="Times New Roman" w:hAnsi="Times New Roman"/>
          <w:b w:val="false"/>
          <w:sz w:val="28"/>
          <w:szCs w:val="28"/>
        </w:rPr>
        <w:t xml:space="preserve">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устанавливается администрацией Верхнелюбажского сельсовета Фатежского района   с соблюдением </w:t>
      </w:r>
      <w:hyperlink r:id="rId21">
        <w:r>
          <w:rPr>
            <w:rStyle w:val="Style15"/>
            <w:rFonts w:ascii="Times New Roman" w:hAnsi="Times New Roman"/>
            <w:b w:val="false"/>
            <w:sz w:val="28"/>
            <w:szCs w:val="28"/>
          </w:rPr>
          <w:t>общих требований</w:t>
        </w:r>
      </w:hyperlink>
      <w:r>
        <w:rPr>
          <w:rFonts w:ascii="Times New Roman" w:hAnsi="Times New Roman"/>
          <w:b w:val="false"/>
          <w:sz w:val="28"/>
          <w:szCs w:val="28"/>
        </w:rPr>
        <w:t>, установленных Правительством Российской Федерации.</w:t>
      </w:r>
    </w:p>
    <w:p>
      <w:pPr>
        <w:pStyle w:val="ConsPlusNormal"/>
        <w:ind w:left="0" w:right="0" w:firstLine="540"/>
        <w:jc w:val="both"/>
        <w:rPr/>
      </w:pPr>
      <w:bookmarkStart w:id="3" w:name="Par31"/>
      <w:bookmarkEnd w:id="3"/>
      <w:r>
        <w:rPr>
          <w:rFonts w:ascii="Times New Roman" w:hAnsi="Times New Roman"/>
          <w:b w:val="false"/>
          <w:sz w:val="28"/>
          <w:szCs w:val="28"/>
        </w:rPr>
        <w:t xml:space="preserve">4. Финансовое обеспечение выполнения муниципальных заданий осуществляется за счет средств  бюджета муниципального образования в </w:t>
      </w:r>
      <w:hyperlink r:id="rId22">
        <w:r>
          <w:rPr>
            <w:rStyle w:val="Style15"/>
            <w:rFonts w:ascii="Times New Roman" w:hAnsi="Times New Roman"/>
            <w:b w:val="false"/>
            <w:sz w:val="28"/>
            <w:szCs w:val="28"/>
          </w:rPr>
          <w:t>порядке</w:t>
        </w:r>
      </w:hyperlink>
      <w:r>
        <w:rPr>
          <w:rFonts w:ascii="Times New Roman" w:hAnsi="Times New Roman"/>
          <w:b w:val="false"/>
          <w:sz w:val="28"/>
          <w:szCs w:val="28"/>
        </w:rPr>
        <w:t>, установленном администрацией Верхнелюбажского сельсовета Фатежского района.</w:t>
      </w:r>
    </w:p>
    <w:p>
      <w:pPr>
        <w:pStyle w:val="ConsPlusNormal"/>
        <w:ind w:left="0" w:right="0" w:firstLine="540"/>
        <w:jc w:val="both"/>
        <w:rPr/>
      </w:pPr>
      <w:r>
        <w:rPr>
          <w:rFonts w:ascii="Times New Roman" w:hAnsi="Times New Roman"/>
          <w:b w:val="false"/>
          <w:sz w:val="28"/>
          <w:szCs w:val="28"/>
        </w:rPr>
        <w:t xml:space="preserve"> </w:t>
      </w:r>
      <w:r>
        <w:rPr>
          <w:rFonts w:ascii="Times New Roman" w:hAnsi="Times New Roman"/>
          <w:b w:val="false"/>
          <w:sz w:val="28"/>
          <w:szCs w:val="28"/>
        </w:rPr>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утверждаемых в порядке, предусмотренном </w:t>
      </w:r>
      <w:hyperlink w:anchor="Par31">
        <w:r>
          <w:rPr>
            <w:rStyle w:val="Style15"/>
            <w:rFonts w:ascii="Times New Roman" w:hAnsi="Times New Roman"/>
            <w:b w:val="false"/>
            <w:sz w:val="28"/>
            <w:szCs w:val="28"/>
          </w:rPr>
          <w:t>абзацем первым</w:t>
        </w:r>
      </w:hyperlink>
      <w:r>
        <w:rPr>
          <w:rFonts w:ascii="Times New Roman" w:hAnsi="Times New Roman"/>
          <w:b w:val="false"/>
          <w:sz w:val="28"/>
          <w:szCs w:val="28"/>
        </w:rPr>
        <w:t xml:space="preserve"> настоящего пункта, с соблюдением </w:t>
      </w:r>
      <w:hyperlink r:id="rId23">
        <w:r>
          <w:rPr>
            <w:rStyle w:val="Style15"/>
            <w:rFonts w:ascii="Times New Roman" w:hAnsi="Times New Roman"/>
            <w:b w:val="false"/>
            <w:sz w:val="28"/>
            <w:szCs w:val="28"/>
          </w:rPr>
          <w:t>общих требований</w:t>
        </w:r>
      </w:hyperlink>
      <w:r>
        <w:rPr>
          <w:rFonts w:ascii="Times New Roman" w:hAnsi="Times New Roman"/>
          <w:b w:val="false"/>
          <w:sz w:val="28"/>
          <w:szCs w:val="28"/>
        </w:rPr>
        <w:t>,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По решению  органа местного самоуправления, осуществляющих в соответствии с законодательством Российской Федерации функции и полномочия учредителя муниципальных учреждений, при определении объема финансового обеспечения выполнения муниципального задания используются нормативные затраты на выполнение работ.</w:t>
      </w:r>
    </w:p>
    <w:p>
      <w:pPr>
        <w:pStyle w:val="ConsPlusNormal"/>
        <w:ind w:left="0" w:right="0" w:firstLine="540"/>
        <w:jc w:val="both"/>
        <w:rPr/>
      </w:pPr>
      <w:r>
        <w:rPr>
          <w:rFonts w:ascii="Times New Roman" w:hAnsi="Times New Roman"/>
          <w:b w:val="false"/>
          <w:sz w:val="28"/>
          <w:szCs w:val="28"/>
        </w:rPr>
        <w:t xml:space="preserve">5. Порядки формирования муниципального задания и финансового обеспечения выполнения муниципального задания, устанавливаемые в соответствии с </w:t>
      </w:r>
      <w:hyperlink w:anchor="Par18">
        <w:r>
          <w:rPr>
            <w:rStyle w:val="Style15"/>
            <w:rFonts w:ascii="Times New Roman" w:hAnsi="Times New Roman"/>
            <w:b w:val="false"/>
            <w:sz w:val="28"/>
            <w:szCs w:val="28"/>
          </w:rPr>
          <w:t>пунктами 3</w:t>
        </w:r>
      </w:hyperlink>
      <w:r>
        <w:rPr>
          <w:rFonts w:ascii="Times New Roman" w:hAnsi="Times New Roman"/>
          <w:b w:val="false"/>
          <w:sz w:val="28"/>
          <w:szCs w:val="28"/>
        </w:rPr>
        <w:t xml:space="preserve"> и </w:t>
      </w:r>
      <w:hyperlink w:anchor="Par31">
        <w:r>
          <w:rPr>
            <w:rStyle w:val="Style15"/>
            <w:rFonts w:ascii="Times New Roman" w:hAnsi="Times New Roman"/>
            <w:b w:val="false"/>
            <w:sz w:val="28"/>
            <w:szCs w:val="28"/>
          </w:rPr>
          <w:t>4</w:t>
        </w:r>
      </w:hyperlink>
      <w:r>
        <w:rPr>
          <w:rFonts w:ascii="Times New Roman" w:hAnsi="Times New Roman"/>
          <w:b w:val="false"/>
          <w:sz w:val="28"/>
          <w:szCs w:val="28"/>
        </w:rPr>
        <w:t xml:space="preserve"> настоящей статьи, должны определять в том числе:</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 правила и сроки формирования, изменения, утверждения муниципального задания, отчета о его выполнении;</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2) правила и сроки определения объема финансового обеспечения выполнения муниципального задания, включая:</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расчет и утверждение нормативных затрат на оказание муниципальных услуг на основе базовых нормативов затрат на оказание муниципальных услуг и корректирующих коэффициентов к ним, а также нормативных затрат на выполнение работ;</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сроки и объемы перечисления субсидии на финансовое обеспечение выполнения муниципального задания;</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возврат субсидии в объеме, который соответствует показателям муниципального задания, которые не были достигнуты;</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3) правила осуществления контроля за выполнением муниципального задания муниципальным учреждением органами местного самоуправления, осуществляющими функции и полномочия учредителя.</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PlusNormal"/>
        <w:numPr>
          <w:ilvl w:val="0"/>
          <w:numId w:val="0"/>
        </w:numPr>
        <w:ind w:left="0" w:hanging="0"/>
        <w:jc w:val="center"/>
        <w:rPr>
          <w:rFonts w:ascii="Times New Roman" w:hAnsi="Times New Roman"/>
          <w:b/>
          <w:b/>
          <w:bCs/>
          <w:sz w:val="28"/>
          <w:szCs w:val="28"/>
        </w:rPr>
      </w:pPr>
      <w:r>
        <w:rPr>
          <w:rFonts w:ascii="Times New Roman" w:hAnsi="Times New Roman"/>
          <w:b/>
          <w:bCs/>
          <w:sz w:val="28"/>
          <w:szCs w:val="28"/>
        </w:rPr>
        <w:t>13.2.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pPr>
        <w:pStyle w:val="ConsPlusNormal"/>
        <w:numPr>
          <w:ilvl w:val="0"/>
          <w:numId w:val="0"/>
        </w:numPr>
        <w:ind w:left="0" w:right="0" w:firstLine="540"/>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pPr>
        <w:pStyle w:val="ConsPlusNormal"/>
        <w:ind w:left="0" w:right="0" w:firstLine="540"/>
        <w:jc w:val="both"/>
        <w:rPr/>
      </w:pPr>
      <w:r>
        <w:rPr>
          <w:rFonts w:ascii="Times New Roman" w:hAnsi="Times New Roman"/>
          <w:b w:val="false"/>
          <w:sz w:val="28"/>
          <w:szCs w:val="28"/>
        </w:rPr>
        <w:t xml:space="preserve">2. Субсидии юридическим лицам (за исключением субсидий государственным (муниципальным) учреждениям, а также субсидий, указанных в </w:t>
      </w:r>
      <w:hyperlink w:anchor="Par29">
        <w:r>
          <w:rPr>
            <w:rStyle w:val="Style15"/>
            <w:rFonts w:ascii="Times New Roman" w:hAnsi="Times New Roman"/>
            <w:b w:val="false"/>
            <w:sz w:val="28"/>
            <w:szCs w:val="28"/>
          </w:rPr>
          <w:t>4</w:t>
        </w:r>
      </w:hyperlink>
      <w:r>
        <w:rPr>
          <w:rFonts w:ascii="Times New Roman" w:hAnsi="Times New Roman"/>
          <w:b w:val="false"/>
          <w:sz w:val="28"/>
          <w:szCs w:val="28"/>
        </w:rPr>
        <w:t xml:space="preserve"> и </w:t>
      </w:r>
      <w:hyperlink w:anchor="Par38">
        <w:r>
          <w:rPr>
            <w:rStyle w:val="Style15"/>
            <w:rFonts w:ascii="Times New Roman" w:hAnsi="Times New Roman"/>
            <w:b w:val="false"/>
            <w:sz w:val="28"/>
            <w:szCs w:val="28"/>
          </w:rPr>
          <w:t>5</w:t>
        </w:r>
      </w:hyperlink>
      <w:r>
        <w:rPr>
          <w:rFonts w:ascii="Times New Roman" w:hAnsi="Times New Roman"/>
          <w:b w:val="false"/>
          <w:sz w:val="28"/>
          <w:szCs w:val="28"/>
        </w:rPr>
        <w:t xml:space="preserve"> настоящей статьи), индивидуальным предпринимателям, а также физическим лицам - производителям товаров,</w:t>
      </w:r>
      <w:r>
        <w:rPr>
          <w:rFonts w:ascii="Times New Roman" w:hAnsi="Times New Roman"/>
          <w:b w:val="false"/>
          <w:color w:val="FF0000"/>
          <w:sz w:val="28"/>
          <w:szCs w:val="28"/>
        </w:rPr>
        <w:t xml:space="preserve"> </w:t>
      </w:r>
      <w:r>
        <w:rPr>
          <w:rFonts w:ascii="Times New Roman" w:hAnsi="Times New Roman"/>
          <w:b w:val="false"/>
          <w:sz w:val="28"/>
          <w:szCs w:val="28"/>
        </w:rPr>
        <w:t xml:space="preserve">работ, услуг предоставляются  из местного бюджета - в случаях и порядке, предусмотренных решением   Собрания депутатов Верхнелюбажского сельсовета Фатежского района Курской области о  местном бюджете и принимаемыми в соответствии с ним муниципальными правовыми актами Администрации  Верхнелюбажского сельсовета Фатежского района Курской области  </w:t>
      </w:r>
    </w:p>
    <w:p>
      <w:pPr>
        <w:pStyle w:val="ConsPlusNormal"/>
        <w:ind w:left="0" w:right="0" w:firstLine="540"/>
        <w:jc w:val="both"/>
        <w:rPr>
          <w:rFonts w:ascii="Times New Roman" w:hAnsi="Times New Roman"/>
          <w:b w:val="false"/>
          <w:b w:val="false"/>
          <w:sz w:val="28"/>
          <w:szCs w:val="28"/>
        </w:rPr>
      </w:pPr>
      <w:bookmarkStart w:id="4" w:name="Par10"/>
      <w:bookmarkEnd w:id="4"/>
      <w:r>
        <w:rPr>
          <w:rFonts w:ascii="Times New Roman" w:hAnsi="Times New Roman"/>
          <w:b w:val="false"/>
          <w:sz w:val="28"/>
          <w:szCs w:val="28"/>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Правительством Российской Федерации, и определять:</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2) цели, условия и порядок предоставления субсидий;</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3) порядок возврата субсидий в бюджет в случае нарушения условий, установленных при их предоставлении;</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5) положения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pPr>
        <w:pStyle w:val="ConsPlusNormal"/>
        <w:ind w:left="0" w:right="0" w:firstLine="540"/>
        <w:jc w:val="both"/>
        <w:rPr/>
      </w:pPr>
      <w:r>
        <w:rPr>
          <w:rFonts w:ascii="Times New Roman" w:hAnsi="Times New Roman"/>
          <w:b w:val="false"/>
          <w:sz w:val="28"/>
          <w:szCs w:val="28"/>
        </w:rPr>
        <w:t xml:space="preserve">3.1. В случае нарушения получателями предусмотренных настоящей статьей субсидий условий, установленных при их предоставлении, соответствующие средства подлежат в порядке, определенном муниципальными правовыми актами, предусмотренными </w:t>
      </w:r>
      <w:hyperlink w:anchor="Par10">
        <w:r>
          <w:rPr>
            <w:rStyle w:val="Style15"/>
            <w:rFonts w:ascii="Times New Roman" w:hAnsi="Times New Roman"/>
            <w:b w:val="false"/>
            <w:sz w:val="28"/>
            <w:szCs w:val="28"/>
          </w:rPr>
          <w:t>пунктом 3</w:t>
        </w:r>
      </w:hyperlink>
      <w:r>
        <w:rPr>
          <w:rFonts w:ascii="Times New Roman" w:hAnsi="Times New Roman"/>
          <w:b w:val="false"/>
          <w:sz w:val="28"/>
          <w:szCs w:val="28"/>
        </w:rPr>
        <w:t xml:space="preserve"> настоящей статьи, возврату в бюджет.</w:t>
      </w:r>
    </w:p>
    <w:p>
      <w:pPr>
        <w:pStyle w:val="ConsPlusNormal"/>
        <w:ind w:hanging="0"/>
        <w:jc w:val="both"/>
        <w:rPr/>
      </w:pPr>
      <w:r>
        <w:rPr>
          <w:rFonts w:ascii="Times New Roman" w:hAnsi="Times New Roman"/>
          <w:b w:val="false"/>
          <w:color w:val="FF0000"/>
          <w:sz w:val="28"/>
          <w:szCs w:val="28"/>
        </w:rPr>
        <w:t xml:space="preserve">      </w:t>
      </w:r>
      <w:r>
        <w:rPr>
          <w:rFonts w:ascii="Times New Roman" w:hAnsi="Times New Roman"/>
          <w:b w:val="false"/>
          <w:sz w:val="28"/>
          <w:szCs w:val="28"/>
        </w:rPr>
        <w:t xml:space="preserve">4. Субсидии, предусмотренные настоящей статьей, могут предоставляться из  бюджета в соответствии с условиями и сроками, предусмотренными соглашениями о муниципально-частном партнерстве, концессионными соглашениями, заключенными в </w:t>
      </w:r>
      <w:hyperlink r:id="rId24">
        <w:r>
          <w:rPr>
            <w:rStyle w:val="Style15"/>
            <w:rFonts w:ascii="Times New Roman" w:hAnsi="Times New Roman"/>
            <w:b w:val="false"/>
            <w:sz w:val="28"/>
            <w:szCs w:val="28"/>
          </w:rPr>
          <w:t>порядке</w:t>
        </w:r>
      </w:hyperlink>
      <w:r>
        <w:rPr>
          <w:rFonts w:ascii="Times New Roman" w:hAnsi="Times New Roman"/>
          <w:b w:val="false"/>
          <w:sz w:val="28"/>
          <w:szCs w:val="28"/>
        </w:rPr>
        <w:t>, определенном соответственно законодательством Российской Федерации о государственно-частном партнерстве, муниципально-частном партнерстве, законодательством Российской Федерации о концессионных соглашениях.</w:t>
      </w:r>
    </w:p>
    <w:p>
      <w:pPr>
        <w:pStyle w:val="ConsPlusNormal"/>
        <w:ind w:left="0" w:right="0" w:firstLine="540"/>
        <w:jc w:val="both"/>
        <w:rPr/>
      </w:pPr>
      <w:r>
        <w:rPr>
          <w:rFonts w:ascii="Times New Roman" w:hAnsi="Times New Roman"/>
          <w:b w:val="false"/>
          <w:sz w:val="28"/>
          <w:szCs w:val="28"/>
        </w:rPr>
        <w:t xml:space="preserve">Заключение соглашений о муниципально-частном партнерстве, концессионных соглашений от муниципального образования на срок, превышающий срок действия утвержденных лимитов бюджетных обязательств, осуществляется в случаях, предусмотренных соответственно решениями  администрации  Верхнелюбажского сельсовета Фатежского района, принимаемыми в </w:t>
      </w:r>
      <w:hyperlink r:id="rId25">
        <w:r>
          <w:rPr>
            <w:rStyle w:val="Style15"/>
            <w:rFonts w:ascii="Times New Roman" w:hAnsi="Times New Roman"/>
            <w:b w:val="false"/>
            <w:sz w:val="28"/>
            <w:szCs w:val="28"/>
          </w:rPr>
          <w:t>порядке</w:t>
        </w:r>
      </w:hyperlink>
      <w:r>
        <w:rPr>
          <w:rFonts w:ascii="Times New Roman" w:hAnsi="Times New Roman"/>
          <w:b w:val="false"/>
          <w:sz w:val="28"/>
          <w:szCs w:val="28"/>
        </w:rPr>
        <w:t>, определяемом администрацией Верхнелюбажского сельсовета Фатежского района Курской области.</w:t>
      </w:r>
    </w:p>
    <w:p>
      <w:pPr>
        <w:pStyle w:val="ConsPlusNormal"/>
        <w:ind w:left="0" w:right="0" w:firstLine="540"/>
        <w:jc w:val="both"/>
        <w:rPr>
          <w:rFonts w:ascii="Times New Roman" w:hAnsi="Times New Roman"/>
          <w:b w:val="false"/>
          <w:b w:val="false"/>
          <w:sz w:val="28"/>
          <w:szCs w:val="28"/>
        </w:rPr>
      </w:pPr>
      <w:bookmarkStart w:id="5" w:name="Par38"/>
      <w:bookmarkEnd w:id="5"/>
      <w:r>
        <w:rPr>
          <w:rFonts w:ascii="Times New Roman" w:hAnsi="Times New Roman"/>
          <w:b w:val="false"/>
          <w:sz w:val="28"/>
          <w:szCs w:val="28"/>
        </w:rPr>
        <w:t>5. В решении о бюджете могут предусматриваться бюджетные ассигнования на предоставление в соответствии с решениями администрации Верхнелюбажского сельсовета Фатежского района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 xml:space="preserve">Порядок предоставления указанных субсидий из  бюджета муниципального образования устанавливается муниципальными правовыми актами администрации Верхнелюбажского сельсовета Фатежского района   </w:t>
      </w:r>
    </w:p>
    <w:p>
      <w:pPr>
        <w:pStyle w:val="ConsPlusNormal"/>
        <w:ind w:left="0" w:right="0" w:firstLine="540"/>
        <w:jc w:val="both"/>
        <w:rPr>
          <w:rFonts w:ascii="Times New Roman" w:hAnsi="Times New Roman"/>
          <w:sz w:val="28"/>
          <w:szCs w:val="28"/>
        </w:rPr>
      </w:pPr>
      <w:r>
        <w:rPr>
          <w:rFonts w:ascii="Times New Roman" w:hAnsi="Times New Roman"/>
          <w:b w:val="false"/>
          <w:bCs w:val="false"/>
          <w:sz w:val="28"/>
          <w:szCs w:val="28"/>
        </w:rPr>
        <w:t xml:space="preserve">6. Возможность предоставления иных субсидий определяется Бюджетным кодексом Российской Федерации. Порядок их  предоставления устанавливается муниципальными правовыми актами Администрации </w:t>
      </w:r>
      <w:r>
        <w:rPr>
          <w:rFonts w:ascii="Times New Roman" w:hAnsi="Times New Roman"/>
          <w:b w:val="false"/>
          <w:sz w:val="28"/>
          <w:szCs w:val="28"/>
        </w:rPr>
        <w:t>Верхнелюбажского сельсовета</w:t>
      </w:r>
      <w:r>
        <w:rPr>
          <w:rFonts w:ascii="Times New Roman" w:hAnsi="Times New Roman"/>
          <w:b w:val="false"/>
          <w:bCs w:val="false"/>
          <w:sz w:val="28"/>
          <w:szCs w:val="28"/>
        </w:rPr>
        <w:t xml:space="preserve"> Фатежского района.</w:t>
      </w:r>
    </w:p>
    <w:p>
      <w:pPr>
        <w:pStyle w:val="ConsPlusNormal"/>
        <w:ind w:left="0" w:right="0" w:firstLine="540"/>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ConsNormal"/>
        <w:widowControl/>
        <w:ind w:left="0" w:right="0" w:firstLine="540"/>
        <w:jc w:val="center"/>
        <w:rPr>
          <w:rFonts w:ascii="Times New Roman" w:hAnsi="Times New Roman"/>
          <w:sz w:val="28"/>
          <w:szCs w:val="28"/>
        </w:rPr>
      </w:pPr>
      <w:r>
        <w:rPr>
          <w:rFonts w:cs="Times New Roman" w:ascii="Times New Roman" w:hAnsi="Times New Roman"/>
          <w:b/>
          <w:sz w:val="28"/>
          <w:szCs w:val="28"/>
        </w:rPr>
        <w:t xml:space="preserve">Статья 14. Резервный фонд  Администрации Верхнелюбажского сельсовета </w:t>
      </w:r>
      <w:r>
        <w:rPr>
          <w:rFonts w:cs="Times New Roman" w:ascii="Times New Roman" w:hAnsi="Times New Roman"/>
          <w:b/>
          <w:bCs/>
          <w:sz w:val="28"/>
          <w:szCs w:val="28"/>
        </w:rPr>
        <w:t>Фатежского</w:t>
      </w:r>
      <w:r>
        <w:rPr>
          <w:rFonts w:cs="Times New Roman" w:ascii="Times New Roman" w:hAnsi="Times New Roman"/>
          <w:b/>
          <w:sz w:val="28"/>
          <w:szCs w:val="28"/>
        </w:rPr>
        <w:t xml:space="preserve"> района   </w:t>
      </w:r>
    </w:p>
    <w:p>
      <w:pPr>
        <w:pStyle w:val="ConsNormal"/>
        <w:widowControl/>
        <w:ind w:left="0" w:right="0" w:firstLine="540"/>
        <w:jc w:val="both"/>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В расходной части бюджета </w:t>
      </w:r>
      <w:r>
        <w:rPr>
          <w:rFonts w:eastAsia="Calibri" w:cs="Times New Roman" w:ascii="Times New Roman" w:hAnsi="Times New Roman"/>
          <w:sz w:val="28"/>
          <w:szCs w:val="28"/>
        </w:rPr>
        <w:t xml:space="preserve">муниципального образования </w:t>
      </w:r>
      <w:r>
        <w:rPr>
          <w:rFonts w:eastAsia="Calibri" w:ascii="Times New Roman" w:hAnsi="Times New Roman"/>
          <w:sz w:val="28"/>
          <w:szCs w:val="28"/>
        </w:rPr>
        <w:t xml:space="preserve"> </w:t>
      </w:r>
      <w:r>
        <w:rPr>
          <w:rFonts w:cs="Times New Roman" w:ascii="Times New Roman" w:hAnsi="Times New Roman"/>
          <w:sz w:val="28"/>
          <w:szCs w:val="28"/>
        </w:rPr>
        <w:t>создается резервный фонд Администрации</w:t>
      </w:r>
      <w:r>
        <w:rPr>
          <w:rFonts w:cs="Times New Roman" w:ascii="Times New Roman" w:hAnsi="Times New Roman"/>
          <w:b/>
          <w:sz w:val="28"/>
          <w:szCs w:val="28"/>
        </w:rPr>
        <w:t xml:space="preserve"> </w:t>
      </w:r>
      <w:r>
        <w:rPr>
          <w:rFonts w:cs="Times New Roman" w:ascii="Times New Roman" w:hAnsi="Times New Roman"/>
          <w:sz w:val="28"/>
          <w:szCs w:val="28"/>
        </w:rPr>
        <w:t xml:space="preserve">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Размер резервного фонда  Администрации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устанавливается решением о бюджете и не может превышать 3 процента утвержденного в решении о бюджете на соответствующий период объема расходов бюджета. </w:t>
      </w:r>
    </w:p>
    <w:p>
      <w:pPr>
        <w:pStyle w:val="ConsNormal"/>
        <w:widowControl/>
        <w:ind w:left="0" w:right="0" w:firstLine="540"/>
        <w:jc w:val="both"/>
        <w:rPr>
          <w:rFonts w:ascii="Times New Roman" w:hAnsi="Times New Roman"/>
          <w:sz w:val="28"/>
          <w:szCs w:val="28"/>
        </w:rPr>
      </w:pPr>
      <w:r>
        <w:rPr>
          <w:rFonts w:cs="Times New Roman" w:ascii="Times New Roman" w:hAnsi="Times New Roman"/>
          <w:sz w:val="28"/>
          <w:szCs w:val="28"/>
        </w:rPr>
        <w:t xml:space="preserve">Порядок использования бюджетных ассигнований резервного фонда устанавливается Администрацией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w:t>
      </w:r>
    </w:p>
    <w:p>
      <w:pPr>
        <w:pStyle w:val="Normal"/>
        <w:ind w:left="0" w:right="0" w:firstLine="540"/>
        <w:jc w:val="both"/>
        <w:rPr>
          <w:rFonts w:ascii="Times New Roman" w:hAnsi="Times New Roman"/>
          <w:sz w:val="28"/>
          <w:szCs w:val="28"/>
        </w:rPr>
      </w:pPr>
      <w:r>
        <w:rPr>
          <w:rFonts w:ascii="Times New Roman" w:hAnsi="Times New Roman"/>
          <w:sz w:val="28"/>
          <w:szCs w:val="28"/>
          <w:lang w:val="ru-RU"/>
        </w:rPr>
        <w:t xml:space="preserve">Отчет об использовании бюджетных ассигнований резервного фонда Администрации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прилагается к ежеквартальному и годовому отчетам об исполнении местного бюджета.</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0"/>
        <w:ind w:left="0" w:right="0" w:firstLine="540"/>
        <w:jc w:val="center"/>
        <w:rPr>
          <w:rFonts w:ascii="Times New Roman" w:hAnsi="Times New Roman"/>
          <w:sz w:val="28"/>
          <w:szCs w:val="28"/>
        </w:rPr>
      </w:pPr>
      <w:r>
        <w:rPr>
          <w:rFonts w:ascii="Times New Roman" w:hAnsi="Times New Roman"/>
          <w:b/>
          <w:sz w:val="28"/>
          <w:szCs w:val="28"/>
          <w:lang w:val="ru-RU"/>
        </w:rPr>
        <w:t xml:space="preserve"> </w:t>
      </w:r>
      <w:r>
        <w:rPr>
          <w:rFonts w:ascii="Times New Roman" w:hAnsi="Times New Roman"/>
          <w:b/>
          <w:sz w:val="28"/>
          <w:szCs w:val="28"/>
          <w:lang w:val="ru-RU"/>
        </w:rPr>
        <w:t>Статья 15. Муниципальные программы Верхнелюбажского сельсовета</w:t>
      </w:r>
      <w:r>
        <w:rPr>
          <w:rFonts w:ascii="Times New Roman" w:hAnsi="Times New Roman"/>
          <w:sz w:val="28"/>
          <w:szCs w:val="28"/>
          <w:lang w:val="ru-RU"/>
        </w:rPr>
        <w:t xml:space="preserve"> </w:t>
      </w:r>
      <w:r>
        <w:rPr>
          <w:rFonts w:ascii="Times New Roman" w:hAnsi="Times New Roman"/>
          <w:b/>
          <w:bCs/>
          <w:sz w:val="28"/>
          <w:szCs w:val="28"/>
          <w:lang w:val="ru-RU"/>
        </w:rPr>
        <w:t>Фатежского</w:t>
      </w:r>
      <w:r>
        <w:rPr>
          <w:rFonts w:ascii="Times New Roman" w:hAnsi="Times New Roman"/>
          <w:b/>
          <w:sz w:val="28"/>
          <w:szCs w:val="28"/>
          <w:lang w:val="ru-RU"/>
        </w:rPr>
        <w:t xml:space="preserve"> района </w:t>
      </w:r>
    </w:p>
    <w:p>
      <w:pPr>
        <w:pStyle w:val="Normal"/>
        <w:ind w:left="0" w:right="0" w:firstLine="540"/>
        <w:jc w:val="center"/>
        <w:rPr>
          <w:rFonts w:ascii="Times New Roman" w:hAnsi="Times New Roman"/>
          <w:b/>
          <w:b/>
          <w:sz w:val="28"/>
          <w:szCs w:val="28"/>
          <w:lang w:val="ru-RU"/>
        </w:rPr>
      </w:pPr>
      <w:r>
        <w:rPr>
          <w:rFonts w:ascii="Times New Roman" w:hAnsi="Times New Roman"/>
          <w:b/>
          <w:sz w:val="28"/>
          <w:szCs w:val="28"/>
          <w:lang w:val="ru-RU"/>
        </w:rPr>
        <w:t xml:space="preserve"> </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1. Муниципальные программы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утверждаются Администрацией Верхнелюбажского сельсовета Фатежского района  </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Сроки реализации муниципальных программ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определяются Администрацией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в установленном ею порядке.</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Порядок принятия решений о разработке муниципальных программ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и формирования и реализации указанных программ устанавливается нормативным правовым актом Администрации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w:t>
      </w:r>
    </w:p>
    <w:p>
      <w:pPr>
        <w:pStyle w:val="Normal"/>
        <w:spacing w:before="0" w:after="29"/>
        <w:ind w:left="0" w:right="0" w:firstLine="540"/>
        <w:jc w:val="both"/>
        <w:rPr>
          <w:rFonts w:ascii="Times New Roman" w:hAnsi="Times New Roman"/>
          <w:sz w:val="28"/>
          <w:szCs w:val="28"/>
        </w:rPr>
      </w:pPr>
      <w:r>
        <w:rPr>
          <w:rFonts w:ascii="Times New Roman" w:hAnsi="Times New Roman"/>
          <w:sz w:val="28"/>
          <w:szCs w:val="28"/>
          <w:lang w:val="ru-RU"/>
        </w:rPr>
        <w:t xml:space="preserve">2. Объем бюджетных ассигнований на финансовое обеспечение реализации муниципальных программ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утверждается решением   Собрания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о бюджете </w:t>
      </w:r>
      <w:r>
        <w:rPr>
          <w:rFonts w:eastAsia="Calibri" w:ascii="Times New Roman" w:hAnsi="Times New Roman"/>
          <w:sz w:val="28"/>
          <w:szCs w:val="28"/>
          <w:lang w:val="ru-RU"/>
        </w:rPr>
        <w:t xml:space="preserve">муниципального образования </w:t>
      </w:r>
      <w:r>
        <w:rPr>
          <w:rFonts w:ascii="Times New Roman" w:hAnsi="Times New Roman"/>
          <w:sz w:val="28"/>
          <w:szCs w:val="28"/>
          <w:lang w:val="ru-RU"/>
        </w:rPr>
        <w:t xml:space="preserve">по соответствующей каждой программе целевой статье расходов бюджета в соответствии с утвердившим программу нормативным правовым актом Администрации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w:t>
      </w:r>
    </w:p>
    <w:p>
      <w:pPr>
        <w:pStyle w:val="ConsPlusNormal"/>
        <w:ind w:left="0" w:right="0" w:firstLine="540"/>
        <w:jc w:val="both"/>
        <w:rPr>
          <w:rFonts w:ascii="Times New Roman" w:hAnsi="Times New Roman"/>
          <w:sz w:val="28"/>
          <w:szCs w:val="28"/>
        </w:rPr>
      </w:pPr>
      <w:r>
        <w:rPr>
          <w:rFonts w:ascii="Times New Roman" w:hAnsi="Times New Roman"/>
          <w:b w:val="false"/>
          <w:sz w:val="28"/>
          <w:szCs w:val="28"/>
        </w:rPr>
        <w:t>Муниципальные программы Верхнелюбажского сельсовета</w:t>
      </w:r>
      <w:r>
        <w:rPr>
          <w:rFonts w:ascii="Times New Roman" w:hAnsi="Times New Roman"/>
          <w:sz w:val="28"/>
          <w:szCs w:val="28"/>
        </w:rPr>
        <w:t xml:space="preserve"> </w:t>
      </w:r>
      <w:r>
        <w:rPr>
          <w:rFonts w:ascii="Times New Roman" w:hAnsi="Times New Roman"/>
          <w:b w:val="false"/>
          <w:bCs w:val="false"/>
          <w:sz w:val="28"/>
          <w:szCs w:val="28"/>
        </w:rPr>
        <w:t>Фатежского</w:t>
      </w:r>
      <w:r>
        <w:rPr>
          <w:rFonts w:ascii="Times New Roman" w:hAnsi="Times New Roman"/>
          <w:b w:val="false"/>
          <w:sz w:val="28"/>
          <w:szCs w:val="28"/>
        </w:rPr>
        <w:t xml:space="preserve"> района, предлагаемые к реализации начиная с очередного финансового года, а также изменения в ранее утвержденные муниципальные программы  Верхнелюбажского сельсовета</w:t>
      </w:r>
      <w:r>
        <w:rPr>
          <w:rFonts w:ascii="Times New Roman" w:hAnsi="Times New Roman"/>
          <w:sz w:val="28"/>
          <w:szCs w:val="28"/>
        </w:rPr>
        <w:t xml:space="preserve"> </w:t>
      </w:r>
      <w:r>
        <w:rPr>
          <w:rFonts w:ascii="Times New Roman" w:hAnsi="Times New Roman"/>
          <w:b w:val="false"/>
          <w:bCs w:val="false"/>
          <w:sz w:val="28"/>
          <w:szCs w:val="28"/>
        </w:rPr>
        <w:t>Фатежского</w:t>
      </w:r>
      <w:r>
        <w:rPr>
          <w:rFonts w:ascii="Times New Roman" w:hAnsi="Times New Roman"/>
          <w:b w:val="false"/>
          <w:sz w:val="28"/>
          <w:szCs w:val="28"/>
        </w:rPr>
        <w:t xml:space="preserve"> района   подлежат утверждению в сроки, установленные Администрацией Верхнелюбажского сельсовета</w:t>
      </w:r>
      <w:r>
        <w:rPr>
          <w:rFonts w:ascii="Times New Roman" w:hAnsi="Times New Roman"/>
          <w:sz w:val="28"/>
          <w:szCs w:val="28"/>
        </w:rPr>
        <w:t xml:space="preserve"> </w:t>
      </w:r>
      <w:r>
        <w:rPr>
          <w:rFonts w:ascii="Times New Roman" w:hAnsi="Times New Roman"/>
          <w:b w:val="false"/>
          <w:bCs w:val="false"/>
          <w:sz w:val="28"/>
          <w:szCs w:val="28"/>
        </w:rPr>
        <w:t>Фатежского</w:t>
      </w:r>
      <w:r>
        <w:rPr>
          <w:rFonts w:ascii="Times New Roman" w:hAnsi="Times New Roman"/>
          <w:b w:val="false"/>
          <w:sz w:val="28"/>
          <w:szCs w:val="28"/>
        </w:rPr>
        <w:t xml:space="preserve"> района.</w:t>
      </w:r>
      <w:r>
        <w:rPr>
          <w:rFonts w:ascii="Times New Roman" w:hAnsi="Times New Roman"/>
          <w:b w:val="false"/>
          <w:bCs w:val="false"/>
          <w:sz w:val="28"/>
          <w:szCs w:val="28"/>
        </w:rPr>
        <w:t xml:space="preserve">   Собрание депутатов </w:t>
      </w:r>
      <w:r>
        <w:rPr>
          <w:rFonts w:ascii="Times New Roman" w:hAnsi="Times New Roman"/>
          <w:b w:val="false"/>
          <w:sz w:val="28"/>
          <w:szCs w:val="28"/>
        </w:rPr>
        <w:t>Верхнелюбажского сельсовета</w:t>
      </w:r>
      <w:r>
        <w:rPr>
          <w:rFonts w:ascii="Times New Roman" w:hAnsi="Times New Roman"/>
          <w:sz w:val="28"/>
          <w:szCs w:val="28"/>
        </w:rPr>
        <w:t xml:space="preserve"> </w:t>
      </w:r>
      <w:r>
        <w:rPr>
          <w:rFonts w:ascii="Times New Roman" w:hAnsi="Times New Roman"/>
          <w:b w:val="false"/>
          <w:bCs w:val="false"/>
          <w:sz w:val="28"/>
          <w:szCs w:val="28"/>
        </w:rPr>
        <w:t xml:space="preserve">Фатежского района Курской области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Собрания депутатов </w:t>
      </w:r>
      <w:r>
        <w:rPr>
          <w:rFonts w:ascii="Times New Roman" w:hAnsi="Times New Roman"/>
          <w:b w:val="false"/>
          <w:sz w:val="28"/>
          <w:szCs w:val="28"/>
        </w:rPr>
        <w:t>Верхнелюбажского сельсовета</w:t>
      </w:r>
      <w:r>
        <w:rPr>
          <w:rFonts w:ascii="Times New Roman" w:hAnsi="Times New Roman"/>
          <w:sz w:val="28"/>
          <w:szCs w:val="28"/>
        </w:rPr>
        <w:t xml:space="preserve"> </w:t>
      </w:r>
      <w:r>
        <w:rPr>
          <w:rFonts w:ascii="Times New Roman" w:hAnsi="Times New Roman"/>
          <w:b w:val="false"/>
          <w:bCs w:val="false"/>
          <w:sz w:val="28"/>
          <w:szCs w:val="28"/>
        </w:rPr>
        <w:t>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Муниципальные программы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подлежат приведению в соответствие с решением о бюджете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не позднее трех месяцев со дня вступления его в силу.</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3. По каждой муниципальной программе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ежегодно проводится оценка эффективности ее реализации. Порядок проведения указанной оценки и ее критерии устанавливаются Администрацией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По результатам указанной оценки Администрацией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в том числе необходимости изменения объема бюджетных ассигнований на финансовое обеспечение реализации муниципальной программы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15.1. Ведомственные целевые программы</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В бюджете </w:t>
      </w:r>
      <w:r>
        <w:rPr>
          <w:rFonts w:eastAsia="Calibri" w:ascii="Times New Roman" w:hAnsi="Times New Roman"/>
          <w:sz w:val="28"/>
          <w:szCs w:val="28"/>
          <w:lang w:val="ru-RU"/>
        </w:rPr>
        <w:t xml:space="preserve">муниципального образования  </w:t>
      </w:r>
      <w:r>
        <w:rPr>
          <w:rFonts w:ascii="Times New Roman" w:hAnsi="Times New Roman"/>
          <w:sz w:val="28"/>
          <w:szCs w:val="28"/>
          <w:lang w:val="ru-RU"/>
        </w:rPr>
        <w:t xml:space="preserve">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w:t>
      </w:r>
    </w:p>
    <w:p>
      <w:pPr>
        <w:pStyle w:val="Normal"/>
        <w:spacing w:before="0" w:after="0"/>
        <w:ind w:left="0" w:right="0" w:hanging="0"/>
        <w:jc w:val="center"/>
        <w:rPr>
          <w:rFonts w:ascii="Times New Roman" w:hAnsi="Times New Roman"/>
          <w:sz w:val="28"/>
          <w:szCs w:val="28"/>
          <w:lang w:val="ru-RU"/>
        </w:rPr>
      </w:pPr>
      <w:r>
        <w:rPr>
          <w:rFonts w:ascii="Times New Roman" w:hAnsi="Times New Roman"/>
          <w:b/>
          <w:sz w:val="28"/>
          <w:szCs w:val="28"/>
          <w:lang w:val="ru-RU" w:eastAsia="ru-RU"/>
        </w:rPr>
        <w:t xml:space="preserve">   </w:t>
      </w:r>
      <w:r>
        <w:rPr>
          <w:rFonts w:ascii="Times New Roman" w:hAnsi="Times New Roman"/>
          <w:b/>
          <w:sz w:val="28"/>
          <w:szCs w:val="28"/>
          <w:lang w:val="ru-RU" w:eastAsia="ru-RU"/>
        </w:rPr>
        <w:t>Статья 15.2. Муниципальный дорожный фонд</w:t>
      </w:r>
    </w:p>
    <w:p>
      <w:pPr>
        <w:pStyle w:val="Normal"/>
        <w:spacing w:before="0" w:after="0"/>
        <w:ind w:left="0" w:right="0" w:hanging="0"/>
        <w:jc w:val="center"/>
        <w:rPr>
          <w:b/>
          <w:b/>
          <w:lang w:eastAsia="ru-RU"/>
        </w:rPr>
      </w:pPr>
      <w:r>
        <w:rPr>
          <w:b/>
          <w:lang w:eastAsia="ru-RU"/>
        </w:rPr>
      </w:r>
    </w:p>
    <w:p>
      <w:pPr>
        <w:pStyle w:val="Normal"/>
        <w:spacing w:before="0" w:after="0"/>
        <w:ind w:left="0" w:right="0" w:hanging="0"/>
        <w:jc w:val="both"/>
        <w:rPr>
          <w:rFonts w:ascii="Times New Roman" w:hAnsi="Times New Roman"/>
          <w:sz w:val="28"/>
          <w:szCs w:val="28"/>
        </w:rPr>
      </w:pPr>
      <w:r>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Муниципальный дорожный фонд создается решением   Собрания депутатов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 Курской области (за исключением решения о местном бюджете).</w:t>
      </w:r>
    </w:p>
    <w:p>
      <w:pPr>
        <w:pStyle w:val="Normal"/>
        <w:spacing w:before="0" w:after="0"/>
        <w:ind w:left="0" w:right="0" w:firstLine="540"/>
        <w:jc w:val="both"/>
        <w:rPr/>
      </w:pPr>
      <w:r>
        <w:rPr>
          <w:rFonts w:ascii="Times New Roman" w:hAnsi="Times New Roman"/>
          <w:sz w:val="28"/>
          <w:szCs w:val="28"/>
          <w:lang w:val="ru-RU" w:eastAsia="ru-RU"/>
        </w:rPr>
        <w:t xml:space="preserve">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Собрания депутатов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 xml:space="preserve">Фатежского района Курской области, указанным в </w:t>
      </w:r>
      <w:hyperlink w:anchor="Par0">
        <w:r>
          <w:rPr>
            <w:rStyle w:val="Style15"/>
            <w:rFonts w:ascii="Times New Roman" w:hAnsi="Times New Roman"/>
            <w:sz w:val="28"/>
            <w:szCs w:val="28"/>
            <w:lang w:val="ru-RU" w:eastAsia="ru-RU"/>
          </w:rPr>
          <w:t>абзаце первом</w:t>
        </w:r>
      </w:hyperlink>
      <w:r>
        <w:rPr>
          <w:rFonts w:ascii="Times New Roman" w:hAnsi="Times New Roman"/>
          <w:sz w:val="28"/>
          <w:szCs w:val="28"/>
          <w:lang w:val="ru-RU" w:eastAsia="ru-RU"/>
        </w:rPr>
        <w:t xml:space="preserve"> настоящего пункта, от:</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 xml:space="preserve">Порядок формирования и использования бюджетных ассигнований муниципального дорожного фонда устанавливается решением    Собрания депутатов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 Курской области.</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Normal"/>
        <w:tabs>
          <w:tab w:val="left" w:pos="1089" w:leader="none"/>
        </w:tabs>
        <w:spacing w:before="0" w:after="0"/>
        <w:jc w:val="center"/>
        <w:rPr>
          <w:rFonts w:ascii="Times New Roman" w:hAnsi="Times New Roman"/>
          <w:b/>
          <w:b/>
          <w:sz w:val="28"/>
          <w:szCs w:val="28"/>
          <w:lang w:val="ru-RU"/>
        </w:rPr>
      </w:pPr>
      <w:r>
        <w:rPr>
          <w:rFonts w:ascii="Times New Roman" w:hAnsi="Times New Roman"/>
          <w:b/>
          <w:sz w:val="28"/>
          <w:szCs w:val="28"/>
          <w:lang w:val="ru-RU"/>
        </w:rPr>
        <w:t>Статья 16.  Порядок и сроки  составления проекта бюджета</w:t>
      </w:r>
    </w:p>
    <w:p>
      <w:pPr>
        <w:pStyle w:val="Normal"/>
        <w:tabs>
          <w:tab w:val="left" w:pos="1089" w:leader="none"/>
        </w:tabs>
        <w:spacing w:before="0" w:after="0"/>
        <w:ind w:left="0" w:right="0" w:firstLine="900"/>
        <w:jc w:val="center"/>
        <w:rPr>
          <w:rFonts w:ascii="Times New Roman" w:hAnsi="Times New Roman"/>
          <w:sz w:val="28"/>
          <w:szCs w:val="28"/>
        </w:rPr>
      </w:pPr>
      <w:r>
        <w:rPr>
          <w:rFonts w:eastAsia="Calibri" w:ascii="Times New Roman" w:hAnsi="Times New Roman"/>
          <w:b/>
          <w:sz w:val="28"/>
          <w:szCs w:val="28"/>
          <w:lang w:val="ru-RU"/>
        </w:rPr>
        <w:t xml:space="preserve">муниципального </w:t>
      </w:r>
      <w:r>
        <w:rPr>
          <w:rFonts w:ascii="Times New Roman" w:hAnsi="Times New Roman"/>
          <w:b/>
          <w:sz w:val="28"/>
          <w:szCs w:val="28"/>
          <w:lang w:val="ru-RU"/>
        </w:rPr>
        <w:t>образования</w:t>
      </w:r>
      <w:r>
        <w:rPr>
          <w:rFonts w:eastAsia="Calibri" w:ascii="Times New Roman" w:hAnsi="Times New Roman"/>
          <w:b/>
          <w:sz w:val="28"/>
          <w:szCs w:val="28"/>
          <w:lang w:val="ru-RU"/>
        </w:rPr>
        <w:t xml:space="preserve"> </w:t>
      </w:r>
    </w:p>
    <w:p>
      <w:pPr>
        <w:pStyle w:val="Normal"/>
        <w:tabs>
          <w:tab w:val="left" w:pos="1089" w:leader="none"/>
        </w:tabs>
        <w:spacing w:before="0" w:after="0"/>
        <w:ind w:left="0" w:right="0" w:firstLine="900"/>
        <w:jc w:val="center"/>
        <w:rPr>
          <w:rFonts w:eastAsia="Calibri"/>
          <w:b/>
          <w:b/>
          <w:lang w:val="ru-RU"/>
        </w:rPr>
      </w:pPr>
      <w:r>
        <w:rPr>
          <w:rFonts w:eastAsia="Calibri"/>
          <w:b/>
          <w:lang w:val="ru-RU"/>
        </w:rPr>
      </w:r>
    </w:p>
    <w:p>
      <w:pPr>
        <w:pStyle w:val="ConsNormal"/>
        <w:widowControl/>
        <w:ind w:left="0" w:right="0" w:hanging="0"/>
        <w:jc w:val="both"/>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1. Порядок и сроки составления проекта бюджета </w:t>
      </w:r>
      <w:r>
        <w:rPr>
          <w:rFonts w:eastAsia="Calibri" w:cs="Times New Roman" w:ascii="Times New Roman" w:hAnsi="Times New Roman"/>
          <w:sz w:val="28"/>
          <w:szCs w:val="28"/>
        </w:rPr>
        <w:t xml:space="preserve">муниципального образования </w:t>
      </w:r>
      <w:r>
        <w:rPr>
          <w:rFonts w:eastAsia="Calibri" w:ascii="Times New Roman" w:hAnsi="Times New Roman"/>
          <w:sz w:val="28"/>
          <w:szCs w:val="28"/>
        </w:rPr>
        <w:t xml:space="preserve"> </w:t>
      </w:r>
      <w:r>
        <w:rPr>
          <w:rFonts w:cs="Times New Roman" w:ascii="Times New Roman" w:hAnsi="Times New Roman"/>
          <w:sz w:val="28"/>
          <w:szCs w:val="28"/>
        </w:rPr>
        <w:t xml:space="preserve">устанавливаются  Администрацией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с соблюдением требований, устанавливаемых Бюджетным кодексом Российской Федерации и настоящим Положением.</w:t>
      </w:r>
    </w:p>
    <w:p>
      <w:pPr>
        <w:pStyle w:val="ConsNormal"/>
        <w:widowControl/>
        <w:ind w:left="0" w:right="0" w:firstLine="540"/>
        <w:jc w:val="both"/>
        <w:rPr>
          <w:rFonts w:ascii="Times New Roman" w:hAnsi="Times New Roman"/>
          <w:sz w:val="28"/>
          <w:szCs w:val="28"/>
        </w:rPr>
      </w:pPr>
      <w:r>
        <w:rPr>
          <w:rFonts w:cs="Times New Roman" w:ascii="Times New Roman" w:hAnsi="Times New Roman"/>
          <w:sz w:val="28"/>
          <w:szCs w:val="28"/>
        </w:rPr>
        <w:t xml:space="preserve">2.Согласование показателей прогноза социально-экономического развития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бюджетных проектировок на очередной финансовый год и плановый период осуществляется комиссией, создаваемой в порядке, установленном Администрацией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r>
    </w:p>
    <w:p>
      <w:pPr>
        <w:pStyle w:val="ConsNormal"/>
        <w:widowControl/>
        <w:ind w:left="0" w:right="0" w:hanging="0"/>
        <w:jc w:val="center"/>
        <w:rPr>
          <w:rFonts w:ascii="Times New Roman" w:hAnsi="Times New Roman"/>
          <w:sz w:val="28"/>
          <w:szCs w:val="28"/>
        </w:rPr>
      </w:pPr>
      <w:r>
        <w:rPr>
          <w:rFonts w:cs="Times New Roman" w:ascii="Times New Roman" w:hAnsi="Times New Roman"/>
          <w:b/>
          <w:sz w:val="28"/>
          <w:szCs w:val="28"/>
        </w:rPr>
        <w:t>Статья 17. Общие положения рассмотрения и утверждения бюджета</w:t>
      </w:r>
      <w:r>
        <w:rPr>
          <w:rFonts w:ascii="Times New Roman" w:hAnsi="Times New Roman"/>
          <w:b/>
          <w:sz w:val="28"/>
          <w:szCs w:val="28"/>
        </w:rPr>
        <w:t xml:space="preserve">    </w:t>
      </w:r>
      <w:r>
        <w:rPr>
          <w:rFonts w:eastAsia="Calibri" w:cs="Times New Roman" w:ascii="Times New Roman" w:hAnsi="Times New Roman"/>
          <w:b/>
          <w:sz w:val="28"/>
          <w:szCs w:val="28"/>
        </w:rPr>
        <w:t xml:space="preserve">муниципального образования </w:t>
      </w:r>
    </w:p>
    <w:p>
      <w:pPr>
        <w:pStyle w:val="ConsNormal"/>
        <w:widowControl/>
        <w:ind w:left="0" w:right="0" w:hanging="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1. В решении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настоящим Положением и иными нормативными правовыми актами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(кроме решения о бюджете).</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В решении о бюджете должны содержаться нормативы распределения доходов между бюджетами бюджетной системы Российской Федерации в случае, если они не установлены бюджетным законодательством Российской Федерации, принятыми в соответствии с положениями Бюджетного кодекса Российской Федерации.</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3.  Решением о бюджете утверждаются:</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перечень главных администраторов доходов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перечень главных администраторов источников финансирования дефицита бюджета;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 xml:space="preserve">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очередной финансовый год (очередной финансовый год и плановый период), а также по разделам и подразделам классификации расходов бюджета в случаях, установленных соответственно Бюджетным Кодексом, законом субъекта Российской Федерации, муниципальным правовым актом   Собрания депутатов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 xml:space="preserve">Фатежского района Курской области; </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ведомственная структура расходов бюджета на очередной финансовый год и плановый период;</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общий объем бюджетных ассигнований, направляемых на исполнение публичных нормативных обязательств;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общий объем условно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 xml:space="preserve">источники финансирования дефицита бюджета на очередной финансовый год и плановый период; </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иные показатели местного бюджета, установленные Бюджетным кодексом Российской Федерации, настоящим Положением.</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4. В случае утверждения бюджета </w:t>
      </w:r>
      <w:r>
        <w:rPr>
          <w:rFonts w:eastAsia="Calibri" w:ascii="Times New Roman" w:hAnsi="Times New Roman"/>
          <w:sz w:val="28"/>
          <w:szCs w:val="28"/>
          <w:lang w:val="ru-RU"/>
        </w:rPr>
        <w:t xml:space="preserve">муниципального </w:t>
      </w:r>
      <w:r>
        <w:rPr>
          <w:rFonts w:ascii="Times New Roman" w:hAnsi="Times New Roman"/>
          <w:sz w:val="28"/>
          <w:szCs w:val="28"/>
          <w:lang w:val="ru-RU"/>
        </w:rPr>
        <w:t>образования</w:t>
      </w:r>
      <w:r>
        <w:rPr>
          <w:rFonts w:eastAsia="Calibri" w:ascii="Times New Roman" w:hAnsi="Times New Roman"/>
          <w:sz w:val="28"/>
          <w:szCs w:val="28"/>
          <w:lang w:val="ru-RU"/>
        </w:rPr>
        <w:t xml:space="preserve"> </w:t>
      </w:r>
      <w:r>
        <w:rPr>
          <w:rFonts w:ascii="Times New Roman" w:hAnsi="Times New Roman"/>
          <w:sz w:val="28"/>
          <w:szCs w:val="28"/>
          <w:lang w:val="ru-RU"/>
        </w:rPr>
        <w:t xml:space="preserve">на очередной финансовый год и плановый период проект решения о бюджете </w:t>
      </w:r>
      <w:r>
        <w:rPr>
          <w:rFonts w:eastAsia="Calibri" w:ascii="Times New Roman" w:hAnsi="Times New Roman"/>
          <w:sz w:val="28"/>
          <w:szCs w:val="28"/>
          <w:lang w:val="ru-RU"/>
        </w:rPr>
        <w:t xml:space="preserve">муниципального образования </w:t>
      </w:r>
      <w:r>
        <w:rPr>
          <w:rFonts w:ascii="Times New Roman" w:hAnsi="Times New Roman"/>
          <w:sz w:val="28"/>
          <w:szCs w:val="28"/>
          <w:lang w:val="ru-RU"/>
        </w:rPr>
        <w:t xml:space="preserve"> утверждается путем изменения параметров планового периода утвержденного бюджета </w:t>
      </w:r>
      <w:r>
        <w:rPr>
          <w:rFonts w:eastAsia="Calibri" w:ascii="Times New Roman" w:hAnsi="Times New Roman"/>
          <w:sz w:val="28"/>
          <w:szCs w:val="28"/>
          <w:lang w:val="ru-RU"/>
        </w:rPr>
        <w:t xml:space="preserve">муниципального образования </w:t>
      </w:r>
      <w:r>
        <w:rPr>
          <w:rFonts w:ascii="Times New Roman" w:hAnsi="Times New Roman"/>
          <w:sz w:val="28"/>
          <w:szCs w:val="28"/>
          <w:lang w:val="ru-RU"/>
        </w:rPr>
        <w:t>и добавления к ним параметров второго года планового периода проекта бюджета</w:t>
      </w:r>
      <w:r>
        <w:rPr>
          <w:rFonts w:eastAsia="Calibri" w:ascii="Times New Roman" w:hAnsi="Times New Roman"/>
          <w:sz w:val="28"/>
          <w:szCs w:val="28"/>
          <w:lang w:val="ru-RU"/>
        </w:rPr>
        <w:t xml:space="preserve"> муниципального образования</w:t>
      </w:r>
      <w:r>
        <w:rPr>
          <w:rFonts w:ascii="Times New Roman" w:hAnsi="Times New Roman"/>
          <w:sz w:val="28"/>
          <w:szCs w:val="28"/>
          <w:lang w:val="ru-RU"/>
        </w:rPr>
        <w:t>.</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 xml:space="preserve">Изменение параметров планового периода бюджета осуществляется в соответствии с муниципальным правовым актом   Собрания  депутатов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Изменение показателей ведомственной структуры расходов бюджета </w:t>
      </w:r>
      <w:r>
        <w:rPr>
          <w:rFonts w:eastAsia="Calibri" w:ascii="Times New Roman" w:hAnsi="Times New Roman"/>
          <w:sz w:val="28"/>
          <w:szCs w:val="28"/>
          <w:lang w:val="ru-RU"/>
        </w:rPr>
        <w:t xml:space="preserve">муниципального образования  </w:t>
      </w:r>
      <w:r>
        <w:rPr>
          <w:rFonts w:ascii="Times New Roman" w:hAnsi="Times New Roman"/>
          <w:sz w:val="28"/>
          <w:szCs w:val="28"/>
          <w:lang w:val="ru-RU"/>
        </w:rPr>
        <w:t>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w:t>
      </w:r>
      <w:r>
        <w:rPr>
          <w:rFonts w:eastAsia="Calibri" w:ascii="Times New Roman" w:hAnsi="Times New Roman"/>
          <w:sz w:val="28"/>
          <w:szCs w:val="28"/>
          <w:lang w:val="ru-RU"/>
        </w:rPr>
        <w:t xml:space="preserve"> муниципального образования</w:t>
      </w:r>
      <w:r>
        <w:rPr>
          <w:rFonts w:ascii="Times New Roman" w:hAnsi="Times New Roman"/>
          <w:sz w:val="28"/>
          <w:szCs w:val="28"/>
          <w:lang w:val="ru-RU"/>
        </w:rPr>
        <w:t>.</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5. Решением  Собрания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о бюджете </w:t>
      </w:r>
      <w:r>
        <w:rPr>
          <w:rFonts w:eastAsia="Calibri" w:ascii="Times New Roman" w:hAnsi="Times New Roman"/>
          <w:sz w:val="28"/>
          <w:szCs w:val="28"/>
          <w:lang w:val="ru-RU"/>
        </w:rPr>
        <w:t xml:space="preserve">муниципального образования </w:t>
      </w:r>
      <w:r>
        <w:rPr>
          <w:rFonts w:ascii="Times New Roman" w:hAnsi="Times New Roman"/>
          <w:sz w:val="28"/>
          <w:szCs w:val="28"/>
          <w:lang w:val="ru-RU"/>
        </w:rPr>
        <w:t xml:space="preserve">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Собрания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о бюджете, сверх соответствующих бюджетных ассигнований и (или) общего объема расходов бюджета</w:t>
      </w:r>
      <w:r>
        <w:rPr>
          <w:rFonts w:eastAsia="Calibri" w:ascii="Times New Roman" w:hAnsi="Times New Roman"/>
          <w:sz w:val="28"/>
          <w:szCs w:val="28"/>
          <w:lang w:val="ru-RU"/>
        </w:rPr>
        <w:t xml:space="preserve"> муниципального образования</w:t>
      </w:r>
      <w:r>
        <w:rPr>
          <w:rFonts w:ascii="Times New Roman" w:hAnsi="Times New Roman"/>
          <w:sz w:val="28"/>
          <w:szCs w:val="28"/>
          <w:lang w:val="ru-RU"/>
        </w:rPr>
        <w:t>.</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0"/>
        <w:jc w:val="center"/>
        <w:rPr>
          <w:rFonts w:ascii="Times New Roman" w:hAnsi="Times New Roman"/>
          <w:sz w:val="28"/>
          <w:szCs w:val="28"/>
        </w:rPr>
      </w:pPr>
      <w:r>
        <w:rPr>
          <w:rFonts w:ascii="Times New Roman" w:hAnsi="Times New Roman"/>
          <w:b/>
          <w:sz w:val="28"/>
          <w:szCs w:val="28"/>
          <w:lang w:val="ru-RU"/>
        </w:rPr>
        <w:t>Статья 18. Документы и материалы, представляемые одновременно с проектом бюджета</w:t>
      </w:r>
      <w:r>
        <w:rPr>
          <w:rFonts w:ascii="Times New Roman" w:hAnsi="Times New Roman"/>
          <w:sz w:val="28"/>
          <w:szCs w:val="28"/>
          <w:lang w:val="ru-RU"/>
        </w:rPr>
        <w:t xml:space="preserve"> </w:t>
      </w:r>
      <w:r>
        <w:rPr>
          <w:rFonts w:eastAsia="Calibri" w:ascii="Times New Roman" w:hAnsi="Times New Roman"/>
          <w:b/>
          <w:sz w:val="28"/>
          <w:szCs w:val="28"/>
          <w:lang w:val="ru-RU"/>
        </w:rPr>
        <w:t>муниципального образования</w:t>
      </w:r>
    </w:p>
    <w:p>
      <w:pPr>
        <w:pStyle w:val="Normal"/>
        <w:jc w:val="center"/>
        <w:rPr>
          <w:rFonts w:ascii="Times New Roman" w:hAnsi="Times New Roman" w:eastAsia="Calibri"/>
          <w:b/>
          <w:b/>
          <w:sz w:val="28"/>
          <w:szCs w:val="28"/>
          <w:lang w:val="ru-RU"/>
        </w:rPr>
      </w:pPr>
      <w:r>
        <w:rPr>
          <w:rFonts w:eastAsia="Calibri" w:ascii="Times New Roman" w:hAnsi="Times New Roman"/>
          <w:b/>
          <w:sz w:val="28"/>
          <w:szCs w:val="28"/>
          <w:lang w:val="ru-RU"/>
        </w:rPr>
      </w:r>
    </w:p>
    <w:p>
      <w:pPr>
        <w:pStyle w:val="ConsNormal"/>
        <w:widowControl/>
        <w:ind w:left="0" w:right="0" w:firstLine="540"/>
        <w:jc w:val="both"/>
        <w:rPr>
          <w:rFonts w:ascii="Times New Roman" w:hAnsi="Times New Roman"/>
          <w:sz w:val="28"/>
          <w:szCs w:val="28"/>
        </w:rPr>
      </w:pPr>
      <w:r>
        <w:rPr>
          <w:rFonts w:cs="Times New Roman" w:ascii="Times New Roman" w:hAnsi="Times New Roman"/>
          <w:sz w:val="28"/>
          <w:szCs w:val="28"/>
        </w:rPr>
        <w:t xml:space="preserve">1. Одновременно с проектом решения о бюджете муниципального образования в   Собрание депутатов Верхнелюбажского сельсовета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Курской области представляются:</w:t>
      </w:r>
    </w:p>
    <w:p>
      <w:pPr>
        <w:pStyle w:val="Normal"/>
        <w:ind w:left="0" w:right="0" w:firstLine="567"/>
        <w:jc w:val="both"/>
        <w:rPr>
          <w:rFonts w:ascii="Times New Roman" w:hAnsi="Times New Roman"/>
          <w:sz w:val="28"/>
          <w:szCs w:val="28"/>
          <w:lang w:val="ru-RU"/>
        </w:rPr>
      </w:pPr>
      <w:r>
        <w:rPr>
          <w:rFonts w:ascii="Times New Roman" w:hAnsi="Times New Roman"/>
          <w:sz w:val="28"/>
          <w:szCs w:val="28"/>
          <w:lang w:val="ru-RU"/>
        </w:rPr>
        <w:t>основные направления бюджетной  политики и  основные направления налоговой политики Верхнелюбажского сельсовета Фатежского района;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за текущий финансовый год;</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прогноз социально-экономического развития Верхнелюбажского сельсовета Фатежского района;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прогноз основных характеристик (общий объем доходов, общий объем расходов, дефицита (профицита) бюджета) консолидированного бюджета на очередной финансовый год и плановый период либо утвержденный среднесрочный финансовый план;</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пояснительная записка к проекту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методики (проекты методик) и расчеты распределения межбюджетных трансфертов;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оценка ожидаемого исполнения бюджета на текущий финансовый год;</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реестры источников доходов бюджетов бюджетной системы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иные документы и материалы.</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2.В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3.В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Normal"/>
        <w:spacing w:before="0" w:after="0"/>
        <w:jc w:val="center"/>
        <w:rPr>
          <w:rFonts w:ascii="Times New Roman" w:hAnsi="Times New Roman"/>
          <w:sz w:val="28"/>
          <w:szCs w:val="28"/>
        </w:rPr>
      </w:pPr>
      <w:r>
        <w:rPr>
          <w:rFonts w:ascii="Times New Roman" w:hAnsi="Times New Roman"/>
          <w:b/>
          <w:sz w:val="28"/>
          <w:szCs w:val="28"/>
          <w:lang w:val="ru-RU"/>
        </w:rPr>
        <w:t>Статья 19. Внесение проекта решения о бюджете муниципального образования в   Собрание  депутатов Верхнелюбажского сельсовета</w:t>
      </w:r>
      <w:r>
        <w:rPr>
          <w:rFonts w:ascii="Times New Roman" w:hAnsi="Times New Roman"/>
          <w:sz w:val="28"/>
          <w:szCs w:val="28"/>
          <w:lang w:val="ru-RU"/>
        </w:rPr>
        <w:t xml:space="preserve">                                                    </w:t>
      </w:r>
      <w:r>
        <w:rPr>
          <w:rFonts w:ascii="Times New Roman" w:hAnsi="Times New Roman"/>
          <w:b/>
          <w:bCs/>
          <w:sz w:val="28"/>
          <w:szCs w:val="28"/>
          <w:lang w:val="ru-RU"/>
        </w:rPr>
        <w:t>Фатежского</w:t>
      </w:r>
      <w:r>
        <w:rPr>
          <w:rFonts w:ascii="Times New Roman" w:hAnsi="Times New Roman"/>
          <w:b/>
          <w:sz w:val="28"/>
          <w:szCs w:val="28"/>
          <w:lang w:val="ru-RU"/>
        </w:rPr>
        <w:t xml:space="preserve"> района Курской области</w:t>
      </w:r>
    </w:p>
    <w:p>
      <w:pPr>
        <w:pStyle w:val="Normal"/>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1. Администрация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вносит проект решения о бюджете на очередной финансовый год  и плановый период на рассмотрение   Собранию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не позднее 15 ноября текущего года.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2.Одновременно с проектом бюджета муниципального образования  в  Собрание депутатов Верхнелюбажского сельсовета Фатежского района Курской области представляются документы и материалы в соответствии со статьей 18 настоящего Положения.</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20. Публичные слушания</w:t>
      </w:r>
    </w:p>
    <w:p>
      <w:pPr>
        <w:pStyle w:val="Normal"/>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widowControl w:val="false"/>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1. </w:t>
      </w:r>
      <w:r>
        <w:rPr>
          <w:rFonts w:eastAsia="Calibri" w:ascii="Times New Roman" w:hAnsi="Times New Roman"/>
          <w:sz w:val="28"/>
          <w:szCs w:val="28"/>
          <w:lang w:val="ru-RU"/>
        </w:rPr>
        <w:t xml:space="preserve">До начала обсуждения проекта бюджета муниципального </w:t>
      </w:r>
      <w:r>
        <w:rPr>
          <w:rFonts w:ascii="Times New Roman" w:hAnsi="Times New Roman"/>
          <w:sz w:val="28"/>
          <w:szCs w:val="28"/>
          <w:lang w:val="ru-RU"/>
        </w:rPr>
        <w:t>образования</w:t>
      </w:r>
      <w:r>
        <w:rPr>
          <w:rFonts w:eastAsia="Calibri" w:ascii="Times New Roman" w:hAnsi="Times New Roman"/>
          <w:sz w:val="28"/>
          <w:szCs w:val="28"/>
          <w:lang w:val="ru-RU"/>
        </w:rPr>
        <w:t xml:space="preserve"> на очередной финансовый год и плановый период и годового отчета об исполнении бюджета муниципального образования  проводятся публичные слушания в порядке, установленном   Собранием  депутатов </w:t>
      </w:r>
      <w:r>
        <w:rPr>
          <w:rFonts w:ascii="Times New Roman" w:hAnsi="Times New Roman"/>
          <w:sz w:val="28"/>
          <w:szCs w:val="28"/>
          <w:lang w:val="ru-RU"/>
        </w:rPr>
        <w:t xml:space="preserve">Верхнелюбажского сельсовета </w:t>
      </w:r>
      <w:r>
        <w:rPr>
          <w:rFonts w:ascii="Times New Roman" w:hAnsi="Times New Roman"/>
          <w:bCs/>
          <w:sz w:val="28"/>
          <w:szCs w:val="28"/>
          <w:lang w:val="ru-RU"/>
        </w:rPr>
        <w:t>Фатежского</w:t>
      </w:r>
      <w:r>
        <w:rPr>
          <w:rFonts w:eastAsia="Calibri" w:ascii="Times New Roman" w:hAnsi="Times New Roman"/>
          <w:sz w:val="28"/>
          <w:szCs w:val="28"/>
          <w:lang w:val="ru-RU"/>
        </w:rPr>
        <w:t xml:space="preserve"> района Курской области.</w:t>
      </w:r>
    </w:p>
    <w:p>
      <w:pPr>
        <w:pStyle w:val="Normal"/>
        <w:widowControl w:val="false"/>
        <w:spacing w:before="0" w:after="0"/>
        <w:ind w:left="0" w:right="0" w:firstLine="540"/>
        <w:jc w:val="both"/>
        <w:rPr>
          <w:rFonts w:ascii="Times New Roman" w:hAnsi="Times New Roman"/>
          <w:sz w:val="28"/>
          <w:szCs w:val="28"/>
        </w:rPr>
      </w:pPr>
      <w:r>
        <w:rPr>
          <w:rFonts w:eastAsia="Calibri" w:ascii="Times New Roman" w:hAnsi="Times New Roman"/>
          <w:sz w:val="28"/>
          <w:szCs w:val="28"/>
          <w:lang w:val="ru-RU"/>
        </w:rPr>
        <w:t xml:space="preserve">2.Публичные слушания проводятся с целью выявления и учета общественного мнения и общественно значимых интересов жителей поселения при реализации государственной политики и решении наиболее важных проблем экономического и социального развития </w:t>
      </w:r>
      <w:r>
        <w:rPr>
          <w:rFonts w:ascii="Times New Roman" w:hAnsi="Times New Roman"/>
          <w:sz w:val="28"/>
          <w:szCs w:val="28"/>
          <w:lang w:val="ru-RU"/>
        </w:rPr>
        <w:t>Верхнелюбажского сельсовета</w:t>
      </w:r>
      <w:r>
        <w:rPr>
          <w:rFonts w:eastAsia="Calibri" w:ascii="Times New Roman" w:hAnsi="Times New Roman"/>
          <w:sz w:val="28"/>
          <w:szCs w:val="28"/>
          <w:lang w:val="ru-RU"/>
        </w:rPr>
        <w:t>.</w:t>
      </w:r>
    </w:p>
    <w:p>
      <w:pPr>
        <w:pStyle w:val="Normal"/>
        <w:ind w:left="0" w:right="0" w:firstLine="540"/>
        <w:jc w:val="both"/>
        <w:rPr>
          <w:rFonts w:ascii="Times New Roman" w:hAnsi="Times New Roman" w:eastAsia="Calibri"/>
          <w:sz w:val="28"/>
          <w:szCs w:val="28"/>
          <w:lang w:val="ru-RU"/>
        </w:rPr>
      </w:pPr>
      <w:r>
        <w:rPr>
          <w:rFonts w:eastAsia="Calibri" w:ascii="Times New Roman" w:hAnsi="Times New Roman"/>
          <w:sz w:val="28"/>
          <w:szCs w:val="28"/>
          <w:lang w:val="ru-RU"/>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ГЛАВА 4</w:t>
      </w:r>
    </w:p>
    <w:p>
      <w:pPr>
        <w:pStyle w:val="ConsNormal"/>
        <w:widowControl/>
        <w:ind w:left="0" w:right="0" w:firstLine="540"/>
        <w:jc w:val="center"/>
        <w:rPr>
          <w:rFonts w:ascii="Times New Roman" w:hAnsi="Times New Roman"/>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Рассмотрение и утверждение проекта решения о бюджете</w:t>
      </w:r>
    </w:p>
    <w:p>
      <w:pPr>
        <w:pStyle w:val="ConsNormal"/>
        <w:widowControl/>
        <w:ind w:left="0" w:right="0" w:firstLine="540"/>
        <w:jc w:val="center"/>
        <w:rPr>
          <w:rFonts w:ascii="Times New Roman" w:hAnsi="Times New Roman" w:eastAsia="Calibri" w:cs="Times New Roman"/>
          <w:b/>
          <w:b/>
          <w:sz w:val="28"/>
          <w:szCs w:val="28"/>
        </w:rPr>
      </w:pPr>
      <w:r>
        <w:rPr>
          <w:rFonts w:eastAsia="Calibri" w:cs="Times New Roman" w:ascii="Times New Roman" w:hAnsi="Times New Roman"/>
          <w:b/>
          <w:sz w:val="28"/>
          <w:szCs w:val="28"/>
        </w:rPr>
        <w:t>муниципального образования</w:t>
      </w:r>
    </w:p>
    <w:p>
      <w:pPr>
        <w:pStyle w:val="ConsNormal"/>
        <w:widowControl/>
        <w:ind w:left="0" w:right="0" w:firstLine="540"/>
        <w:jc w:val="center"/>
        <w:rPr>
          <w:rFonts w:ascii="Times New Roman" w:hAnsi="Times New Roman" w:eastAsia="Calibri" w:cs="Times New Roman"/>
          <w:b/>
          <w:b/>
          <w:sz w:val="28"/>
          <w:szCs w:val="28"/>
        </w:rPr>
      </w:pPr>
      <w:r>
        <w:rPr>
          <w:rFonts w:eastAsia="Calibri" w:cs="Times New Roman" w:ascii="Times New Roman" w:hAnsi="Times New Roman"/>
          <w:b/>
          <w:sz w:val="28"/>
          <w:szCs w:val="28"/>
        </w:rPr>
      </w:r>
    </w:p>
    <w:p>
      <w:pPr>
        <w:pStyle w:val="Normal"/>
        <w:numPr>
          <w:ilvl w:val="0"/>
          <w:numId w:val="0"/>
        </w:numPr>
        <w:spacing w:before="0" w:after="0"/>
        <w:ind w:left="0" w:right="0" w:firstLine="540"/>
        <w:jc w:val="center"/>
        <w:rPr>
          <w:rFonts w:ascii="Times New Roman" w:hAnsi="Times New Roman"/>
          <w:sz w:val="28"/>
          <w:szCs w:val="28"/>
        </w:rPr>
      </w:pPr>
      <w:r>
        <w:rPr>
          <w:rFonts w:ascii="Times New Roman" w:hAnsi="Times New Roman"/>
          <w:b/>
          <w:sz w:val="28"/>
          <w:szCs w:val="28"/>
          <w:lang w:val="ru-RU"/>
        </w:rPr>
        <w:t>Статья 21. Внесение и подготовка к рассмотрению в  Собрании депутатов  Верхнелюбажского сельсовета</w:t>
      </w:r>
      <w:r>
        <w:rPr>
          <w:rFonts w:ascii="Times New Roman" w:hAnsi="Times New Roman"/>
          <w:sz w:val="28"/>
          <w:szCs w:val="28"/>
          <w:lang w:val="ru-RU"/>
        </w:rPr>
        <w:t xml:space="preserve"> </w:t>
      </w:r>
      <w:r>
        <w:rPr>
          <w:rFonts w:ascii="Times New Roman" w:hAnsi="Times New Roman"/>
          <w:b/>
          <w:sz w:val="28"/>
          <w:szCs w:val="28"/>
          <w:lang w:val="ru-RU"/>
        </w:rPr>
        <w:t>Фатежского района Курской области  решения о бюджете муниципального образования  на очередной финансовый год и плановый период в первом чтении</w:t>
      </w:r>
    </w:p>
    <w:p>
      <w:pPr>
        <w:pStyle w:val="Normal"/>
        <w:numPr>
          <w:ilvl w:val="0"/>
          <w:numId w:val="0"/>
        </w:numPr>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Проект решения о бюджете муниципального образования на очередной финансовый год и плановый период со всеми документами и материалами считается внесенным в срок, если он поступил в   Собрание  депутатов Верхнелюбажского сельсовета Фатежского района Курской области не позднее 15 ноября текущего года.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После получения проекта решения о бюджете муниципального образования  на очередной финансовый год и плановый период председатель   Собрания  депутатов Верхнелюбажского сельсовета Фатежского района Курской области по согласованию с председателями постоянных комиссий   Собрания депутатов (далее - комиссии) устанавливает дату проведения заседания   Собрания депутатов.</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Проект решения о бюджете муниципального образования  на очередной финансовый год и плановый период в течение трех дней со дня его внесения направляется председателем   Собрания депутатов Верхнелюбажского сельсовета Фатежского района  Курской области для подготовки заключений в комиссии  Собрания депутатов Верхнелюбажского сельсовета Фатежского района Курской области, в контрольно-счетный орган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Председателем   Собрания депутатов Верхнелюбажского сельсовета Фатежского района Курской области по согласованию с председателями комиссий   Собрания депутатов устанавливается график рассмотрения проекта решения о бюджете муниципального образования на очередной финансовый год и плановый период в комиссиях Собрания депутатов.</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Ответственным за рассмотрение проекта решения о бюджете муниципального образования на очередной финансовый год и плановый период является постоянная комиссия по вопросам экономической политики   Собрания  депутатов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 xml:space="preserve">5. Комиссии рассматривают проект решения о бюджете муниципального образования на очередной финансовый год и плановый период с учетом поступивших в   Собрание депутатов Верхнелюбажского сельсовета Фатежского района Курской области замечаний и предложений по предмету первого чтения к данному проекту решения, рекомендаций публичных слушаний с участием  заместителя Главы Верхнелюбажского сельсовета Фатежского района,  начальника отдела администрации Верхнелюбажского сельсовета Фатежского района . </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 результатам рассмотрения комиссии   Собрания депутатов Верхнелюбажского сельсовета Фатежского района Курской области принимают решения о внесении поправок по предмету первого чтения в данный проект решения, которые носят рекомендательный характер.</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t>Комиссии   Собрания  депутатов Верхнелюбажского сельсовета Фатежского района Курской области, субъекты права законодательной инициативы направляют в  комиссию  Собрания  депутатов Верхнелюбажского сельсовета Фатежского района Курской области по вопросам экономической политики поправки по предмету первого чтения к проекту решения о бюджете муниципального образования  на очередной финансовый год и плановый период.</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t>6. Контрольно-счетный орган Фатежского района Курской области готовит свое заключение на проект решения о бюджете муниципального образования «Верхнелюбажский сельсовет» на очередной финансовый год и плановый период и направляет его в  Собрание  депутатов Верхнелюбажского сельсовета Фатежского района Курской области и Главе  Верхнелюбажского сельсовета Фатежского района.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7. Постоянная комиссия   Собрания  депутатов  Верхнелюбажского сельсовета Фатежского района Курской области по вопросам экономической политики проводит заседание комиссии по рассмотрению проекта решения о бюджете муниципального образования на очередной финансовый год и плановый период с учетом поступивших в комиссию поправок по предмету первого чтения, заключения контрольно-счетного органа Фатежского района Курской области, замечаний и предложений по предмету первого чтения к данному проекту решения и готовит на рассмотрение  Собрания  депутатов Верхнелюбажского сельсовета Фатежского района Курской области свое решение по проекту решения о бюджете муниципального образования  на очередной финансовый год и плановый период.</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numPr>
          <w:ilvl w:val="0"/>
          <w:numId w:val="0"/>
        </w:numPr>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22. Предметы первого и второго чтений при рассмотрении проекта решения о бюджете муниципального образования  на очередной                             финансовый год и плановый период</w:t>
      </w:r>
    </w:p>
    <w:p>
      <w:pPr>
        <w:pStyle w:val="Normal"/>
        <w:numPr>
          <w:ilvl w:val="0"/>
          <w:numId w:val="0"/>
        </w:numPr>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Собрание депутатов Верхнелюбажского сельсовета Фатежского района Курской области рассматривает проект решения о бюджете муниципального образования  на очередной финансовый год и плановый период в двух чтениях.</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Рассмотрение проекта решения о бюджете муниципального образования на очередной финансовый год и плановый период в первом чтении включает в себя: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 обсуждение   Собранием депутатов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прогноза социально-экономического развития Верхнелюбажского сельсовета Фатежского района   на очередной финансовый год и плановый период;</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t>основных направлений бюджетной  политики и основных направлениях налоговой политики Верхнелюбажского сельсовета Фатежского района;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проекта программы муниципальных внутренних  заимствований в части источников финансирования дефицита бюджета муниципального образования;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утверждение основных характеристик  бюджета муниципального образования: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прогнозируемого объема доходов бюджета муниципального образования по группам, подгруппам и статьям классификации доходов бюджетов Российской Федерации;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общего объема расходов бюджета муниципального образования;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верхнего предела муниципального долга муниципального образования «Верхнелюбажский сельсовет» Фатежского района Курской области на конец очередного финансового года и конец каждого года планового периода;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прогнозируемого дефицита (профицита) бюджета муниципального образования.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Рассмотрение проекта решения о бюджете муниципального образования на очередной финансовый год и плановый период во втором чтении включает в себя утверждение:</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расходов бюджета муниципального образования по разделам, подразделам, целевым статьям и видам расходов классификации расходов бюджета муниципального образования в пределах общего объема расходов бюджета муниципального образования, утвержденного в первом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распределение бюджетных ассигнований по главным распорядителям бюджетных средств в соответствии с ведомственной структурой расходов бюджета муниципального образования;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объемов финансовой помощи бюджетам других уровней бюджетной системы Российской Федерации, предоставляемой в форме дотаций, субвенций и субсидий, по бюджетам, получающим указанную финансовую помощь;</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иных показателей бюджета муниципального образования, определенных частью 3 статьи 18  настоящего Положения.</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numPr>
          <w:ilvl w:val="0"/>
          <w:numId w:val="0"/>
        </w:numPr>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23. Порядок рассмотрения проекта решения о бюджете муниципального образования на очередной финансовый год и плановый период в первом чтении</w:t>
      </w:r>
    </w:p>
    <w:p>
      <w:pPr>
        <w:pStyle w:val="Normal"/>
        <w:numPr>
          <w:ilvl w:val="0"/>
          <w:numId w:val="0"/>
        </w:numPr>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Заседание  Собрания депутатов Верхнелюбажского сельсовета Фатежского района Курской области для рассмотрения проекта решения о бюджете муниципального образования  на очередной финансовый год и плановый период в первом чтении созывается после проведения публичных слушаний и рассмотрения проекта решения о бюджете муниципального образования  в комиссиях    Собрания  депутатов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При рассмотрении проекта решения о бюджете муниципального образования  на очередной финансовый год и плановый период в первом чтении заслушиваются доклад начальника отдела администрации Верхнелюбажского сельсовета  Фатежского района    и председателя контрольно-счетного органа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При рассмотрении проекта решения о бюджете муниципального образовании на очередной финансовый год и плановый период в первом чтении производится: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 голосование поправок, поданных по предмету первого чтения.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голосование проекта решения о бюджете муниципального образования на очередной финансовый год и плановый период в первом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В случае отклонения в первом чтении проекта решения о бюджете муниципального образовании на очередной финансовый год и плановый период   Собрание  депутатов Верхнелюбажского сельсовета Фатежского района Курской области может:</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 передать указанный проект решения в согласительную комиссию по уточнению основных характеристик бюджета муниципального образования, нормативов отчислений от собственных доходов бюджета муниципального образования, передаваемых бюджетам других уровней бюджетной системы Российской Федерации (далее - согласительная комиссия), состоящую из представителей  Собрания  депутатов Верхнелюбажского сельсовета Фатежского района Курской области и представителей Администрации Верхнелюбажского сельсовета Фатежского района, для разработки согласованного варианта решения по предмету первого чтения проекта решения о бюджете муниципального образования  на очередной финансовый год и плановый период в соответствии с предложениями и рекомендациями, изложенными в заключениях комиссий, ответственных за рассмотрение предмета первого чтения, и заключении постоянной комиссии по вопросам экономической политики, ответственного за рассмотрение бюджета;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вернуть указанный проект решения Главе Верхнелюбажского сельсовета Фатежского района.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5. Решение согласительной комиссии принимается раздельным голосованием членов согласительной комиссии от   Собрания депутатов Верхнелюбажского сельсовета Фатежского района Курской области и Администрации Верхнелюбажского сельсовета Фатежского района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из сторон, считается несогласованным.</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6. На очередном заседании   Собрания  депутатов  Верхнелюбажского сельсовета Фатежского района Курской области, которое созывается не позднее 10 календарных дней после первого заседания, производится: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 голосование решения, принятого согласительной комиссией;</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рассмотрение и принятие решений по вопросам, решение по которым согласительной комиссией не принято;</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голосование проекта решения о бюджете муниципального образования  на очередной финансовый год и плановый период в первом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7. В случае уточнения объемов финансовой помощи из областного бюджета после принятия проекта решения о бюджете муниципального образования  на очередной финансовый год и плановый период в первом чтении основные характеристики бюджета муниципального образования и нормативы отчислений от собственных доходов бюджета муниципального образования, передаваемых бюджетам других уровней бюджетной системы Российской Федерации, уточняются и подлежат повторному утверждению   Собранием депутатов  Верхнелюбажского сельсовета Фатежского района Курской области при рассмотрении проекта решения о бюджете муниципального образования  на очередной финансовый год и плановый период во втором чтении.</w:t>
      </w:r>
    </w:p>
    <w:p>
      <w:pPr>
        <w:pStyle w:val="Normal"/>
        <w:numPr>
          <w:ilvl w:val="0"/>
          <w:numId w:val="0"/>
        </w:numPr>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24. Порядок подготовки и рассмотрения проекта решения о бюджете муниципального образования  на очередной финансовый год и                                плановый период во втором чтении</w:t>
      </w:r>
    </w:p>
    <w:p>
      <w:pPr>
        <w:pStyle w:val="Normal"/>
        <w:numPr>
          <w:ilvl w:val="0"/>
          <w:numId w:val="0"/>
        </w:numPr>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После принятия проекта решения о бюджете муниципального образования  на очередной финансовый год и плановый период в первом чтении субъекты права законодательной инициативы в течение 10 календарных дней подают в   Собрание депутатов  Верхнелюбажского сельсовета Фатежского района Курской области поправки к проекту решения о бюджете муниципального образования  по предмету второго чтения.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В течение последующих 10 календарных дней постоянная комиссия   Собрания депутатов  Верхнелюбажского сельсовета Фатежского района Курской области по вопросам экономической политики вместе с представителем от каждой комиссии, обладающего правом решающего голоса, рассматривает поступившие поправки и по результатам рассмотрения совместно с уполномоченными органами местного самоуправления муниципального образования  «Верхнелюбажский сельсовет» Фатежского района Курской области готовит сводную таблицу поправок с рекомендациями по ним и проект решения  Собрания депутатов Верхнелюбажского сельсовета Фатежского района Курской области о принятии проекта решения о бюджете муниципального образования на очередной финансовый год и плановый период во втором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При рассмотрении проекта решения о бюджете муниципального образования  на очередной финансовый год и плановый период во втором чтении производится: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 голосование поправок, поданных с соблюдением частей 1 и 2 настоящей статьи. 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 При рассмотрении поправок во втором чтении не могут быть изменены без согласования с Главой Верхнелюбажского сельсовета Фатежского района   показатели, утвержденные в первом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голосование проекта решения о бюджете муниципального образования  на очередной финансовый год и плановый период во втором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В случае отклонения во втором чтении проекта решения о бюджете муниципального образования  на очередной финансовый год и плановый период   Собрание депутатов Верхнелюбажского сельсовета Фатежского района Курской области передает указанный проект решения в согласительную комиссию, состоящую из представителей   Собрания  депутатов Верхнелюбажского сельсовета Фатежского района Курской области и представителей Администрации Верхнелюбажского сельсовета Фатежского района.</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Работа согласительной комиссии организуется на тех же принципах, что и при рассмотрении проекта решения о бюджете муниципального образования на очередной финансовый год и плановый период в первом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5. Решение согласительной комиссии выносится на очередное заседание   Собрания депутатов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6. На очередном заседании   Собрания депутатов Верхнелюбажского сельсовета Фатежского района Курской области, которое созывается не позднее 30 календарных дней со дня принятия проекта решения о бюджете муниципального образования  на очередной финансовый год и плановый период в первом чтении, производится: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 голосование решения, принятого согласительной комиссией;</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рассмотрение и принятие решений по вопросам, решение по которым согласительной комиссией не принято;</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голосование проекта решения о бюджете муниципального образования  на очередной финансовый год и плановый период во втором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 xml:space="preserve">7. Решение о бюджете муниципального образования  на очередной финансовый год и плановый период, принятое   Собранием депутатов Верхнелюбажского сельсовета Фатежского района Курской области, направляется Главе  Верхнелюбажского сельсовета Фатежского района   для подписания и обнародования в течение 10 дней. </w:t>
      </w:r>
    </w:p>
    <w:p>
      <w:pPr>
        <w:pStyle w:val="Normal"/>
        <w:numPr>
          <w:ilvl w:val="0"/>
          <w:numId w:val="0"/>
        </w:numPr>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center"/>
        <w:rPr>
          <w:rFonts w:ascii="Times New Roman" w:hAnsi="Times New Roman"/>
          <w:sz w:val="28"/>
          <w:szCs w:val="28"/>
        </w:rPr>
      </w:pPr>
      <w:r>
        <w:rPr>
          <w:rFonts w:ascii="Times New Roman" w:hAnsi="Times New Roman"/>
          <w:b/>
          <w:sz w:val="28"/>
          <w:szCs w:val="28"/>
          <w:lang w:val="ru-RU"/>
        </w:rPr>
        <w:t>Статья 25. Рассмотрение   Собранием депутатов Верхнелюбажского сельсовета</w:t>
      </w:r>
      <w:r>
        <w:rPr>
          <w:rFonts w:ascii="Times New Roman" w:hAnsi="Times New Roman"/>
          <w:sz w:val="28"/>
          <w:szCs w:val="28"/>
          <w:lang w:val="ru-RU"/>
        </w:rPr>
        <w:t xml:space="preserve"> </w:t>
      </w:r>
      <w:r>
        <w:rPr>
          <w:rFonts w:ascii="Times New Roman" w:hAnsi="Times New Roman"/>
          <w:b/>
          <w:sz w:val="28"/>
          <w:szCs w:val="28"/>
          <w:lang w:val="ru-RU"/>
        </w:rPr>
        <w:t>Фатежского района Курской области решения о бюджете муниципального образования  на очередной финансовый год и плановый период в случае отклонения его Главой  Верхнелюбажского сельсовета</w:t>
      </w:r>
      <w:r>
        <w:rPr>
          <w:rFonts w:ascii="Times New Roman" w:hAnsi="Times New Roman"/>
          <w:sz w:val="28"/>
          <w:szCs w:val="28"/>
          <w:lang w:val="ru-RU"/>
        </w:rPr>
        <w:t xml:space="preserve"> </w:t>
      </w:r>
      <w:r>
        <w:rPr>
          <w:rFonts w:ascii="Times New Roman" w:hAnsi="Times New Roman"/>
          <w:b/>
          <w:sz w:val="28"/>
          <w:szCs w:val="28"/>
          <w:lang w:val="ru-RU"/>
        </w:rPr>
        <w:t>Фатежского района</w:t>
      </w:r>
    </w:p>
    <w:p>
      <w:pPr>
        <w:pStyle w:val="Normal"/>
        <w:numPr>
          <w:ilvl w:val="0"/>
          <w:numId w:val="0"/>
        </w:numPr>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В случае отклонения Главой Верхнелюбажского сельсовета Фатежского района   принятого   Собранием депутатов Верхнелюбажского сельсовета Фатежского района Курской области решения о бюджете муниципального образования на очередной финансовый год и плановый период вето Главы Верхнелюбажского сельсовета Фатежского района   преодолевается двумя третями голосов от списочного числа депутатов   Собрания депутатов  Верхнелюбажского сельсовета Фатежского района Курской области. В случае не преодоления  Собранием депутатов Верхнелюбажского сельсовета Фатежского района Курской области вето Главы  Верхнелюбажского сельсовета Фатежского района  указанное решение передается для преодоления возникших разногласий в согласительную комиссию. Работа согласительной комиссии организуется в соответствии с частями 4, 5 статьи 24 настоящего Решения.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Согласительная комиссия в течение 10 дней выносит на повторное рассмотрение   Собрания депутатов Верхнелюбажского сельсовета Фатежского района Курской области согласованное решение о бюджете муниципального  образования на очередной финансовый год и плановый период.</w:t>
      </w:r>
    </w:p>
    <w:p>
      <w:pPr>
        <w:pStyle w:val="Normal"/>
        <w:numPr>
          <w:ilvl w:val="0"/>
          <w:numId w:val="0"/>
        </w:numPr>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Собрание  депутатов  Верхнелюбажского сельсовета Фатежского района Курской области повторно рассматривает решение о бюджете муниципального образования на очередной финансовый год и плановый период в одном чтении.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Принятое  Собранием  депутатов Верхнелюбажского сельсовета Фатежского района Курской области в результате повторного рассмотрения решение о бюджете муниципального образования  на очередной финансовый год и плановый период подлежит подписанию Главой  Верхнелюбажского сельсовета Фатежского района   в течение семи дней и обнародованию.</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numPr>
          <w:ilvl w:val="0"/>
          <w:numId w:val="0"/>
        </w:numPr>
        <w:spacing w:before="0" w:after="0"/>
        <w:ind w:left="0" w:hanging="0"/>
        <w:jc w:val="center"/>
        <w:rPr>
          <w:rFonts w:ascii="Times New Roman" w:hAnsi="Times New Roman"/>
          <w:b/>
          <w:b/>
          <w:sz w:val="28"/>
          <w:szCs w:val="28"/>
          <w:lang w:val="ru-RU"/>
        </w:rPr>
      </w:pPr>
      <w:r>
        <w:rPr>
          <w:rFonts w:ascii="Times New Roman" w:hAnsi="Times New Roman"/>
          <w:b/>
          <w:sz w:val="28"/>
          <w:szCs w:val="28"/>
          <w:lang w:val="ru-RU"/>
        </w:rPr>
        <w:t>Статья 26. Внесение изменений и дополнений в решение о бюджете муниципального образования  на очередной финансовый год и плановый период</w:t>
      </w:r>
    </w:p>
    <w:p>
      <w:pPr>
        <w:pStyle w:val="Normal"/>
        <w:numPr>
          <w:ilvl w:val="0"/>
          <w:numId w:val="0"/>
        </w:numPr>
        <w:ind w:left="0" w:right="0" w:firstLine="540"/>
        <w:jc w:val="center"/>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Глава Верхнелюбажского сельсовета Фатежского района   вносит в  Собрание депутатов Верхнелюбажского сельсовета Фатежского района Курской области проекты решений о внесении изменений и дополнений в решение о бюджете муниципального образования  на очередной финансовый год и плановый период в случаях:</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t>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ожидаемых фактических доходов над утвержденными годовыми назначениями более чем на 10 процентов;</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б) снижения объема поступлений доходов  бюджета муниципального образования  или поступлений из источников финансирования дефицита бюджета муниципального образования, что приводит к неполному по сравнению с утвержденным бюджетом муниципального образования  финансированию расходов более чем на 10 процентов годовых назначений;</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по всем вопросам, являющимся предметом правового регулирования решения о бюджете муниципального образования, в том числе в части, изменяющей основные характеристики бюджета муниципального образования  и распределение регулирующих доходов между бюджетом муниципального района, областным бюджетом и бюджетом муниципального  образования «Верхнелюбажский  сельсовет» Фатежского района Курской области, а также распределение расходов в ведомственной структуре расходов бюджета муниципального образования.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Проект решения о внесении изменений и дополнений в решение о бюджете муниципального образования  согласно подпункта «а» части 1 настоящей статьи Глава Верхнелюбажского сельсовета Фатежского района    вносит в   Собрание  депутатов  Верхнелюбажского сельсовета Фатежского района Курской области по итогам исполнения бюджета муниципального образования  за квартал (полугодие), в котором было получено превышение доходов, при этом финансирование расходов бюджета муниципального образования  сверх утвержденных ассигнований до вступления в силу решения о внесении изменений и дополнений в решение о бюджете муниципального образования  на очередной финансовый год и плановый период не допускается.</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Проект решения о внесении изменений и дополнений в решение о бюджете муниципального образования  в случаях, предусмотренных подпунктами «а» или «б» части 1  настоящей статьи, рассматривается   Собранием депутатов Верхнелюбажского сельсовета Фатежского района Курской области и контрольно-счетным органом  Верхнелюбажского сельсовета Фатежского района Курской области во внеочередном порядке.</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t>3. Заключение контрольно-счетного органа Верхнелюбажского сельсовета Фатежского района Курской области по представленному Главой  Верхнелюбажского сельсовета Фатежского района  проекту решения в случаях, предусмотренных подпунктами «а»  и «б» части 1 настоящей статьи, направляется в   Собрание  депутатов Верхнелюбажского сельсовета Фатежского района Курской области и Главе Верхнелюбажского сельсовета Фатежского района  в течение одной недели после его поступления в контрольно-счетный орган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иных случаях заключение контрольно-счетного органа Верхнелюбажского сельсовета Фатежского района Курской области о внесении изменений и дополнений в решение о бюджете муниципального образования подготавливается и направляется в  Собрание депутатов  Верхнелюбажского сельсовета Фатежского района Курской области и Главе Верхнелюбажского сельсовета Фатежского района    в срок не позднее 30 календарных дней.</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Комиссии   Собрания  депутатов  Верхнелюбажского сельсовета Фатежского района Курской области рассматривают представленный Главой Верхнелюбажского сельсовета Фатежского района   проект решения и направляют в постоянную комиссию   Собрания депутатов Верхнелюбажского сельсовета Фатежского района Курской области по вопросам экономической политики  поправки к указанному проекту решения и предложения о принятии либо об отклонении указанного проекта решения в течение одной недели после его поступления в   Собрание  депутатов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5. Постоянная комиссия  Собрания  депутатов  Верхнелюбажского сельсовета Фатежского района Курской области по вопросам экономической политики рассматривает представленный Главой  Верхнелюбажского сельсовета Фатежского района  проект решения, заключение контрольно-счетного органа Верхнелюбажского сельсовета Фатежского района Курской области, поправки и предложения комиссий   Собрания депутатов Верхнелюбажского сельсовета Фатежского района Курской области и готовит сводное заключение с уполномоченными представителями органа местного самоуправления муниципального образования «Верхнелюбажский сельсовет» Фатежского района Курской области, которое представляет на рассмотрение   Собрания  депутатов Верхнелюбажского сельсовета Фатежского района Курской области.</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6. Решение о внесении изменений и дополнений в решение о бюджете муниципального образования  в случаях, предусмотренных подпунктами «а» и «б» пункта 1 настоящей статьи, принимается в срок не позднее 15 календарных дней после поступления проекта решения о внесении изменений и дополнений в решение о бюджете муниципального образования  в  Собрание депутатов Верхнелюбажского сельсовета Фатежского района Курской области.</w:t>
      </w:r>
    </w:p>
    <w:p>
      <w:pPr>
        <w:pStyle w:val="Normal"/>
        <w:numPr>
          <w:ilvl w:val="0"/>
          <w:numId w:val="0"/>
        </w:numPr>
        <w:ind w:left="0" w:right="0" w:firstLine="540"/>
        <w:jc w:val="both"/>
        <w:rPr>
          <w:rFonts w:ascii="Times New Roman" w:hAnsi="Times New Roman"/>
          <w:sz w:val="28"/>
          <w:szCs w:val="28"/>
          <w:lang w:val="ru-RU"/>
        </w:rPr>
      </w:pPr>
      <w:r>
        <w:rPr>
          <w:rFonts w:ascii="Times New Roman" w:hAnsi="Times New Roman"/>
          <w:sz w:val="28"/>
          <w:szCs w:val="28"/>
          <w:lang w:val="ru-RU"/>
        </w:rPr>
        <w:t>В иных случаях проекты решений о внесении изменений и дополнений в решение о бюджете муниципального образования  рассматриваются в срок не позднее 30 календарных дней.</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Если предложенный проект решения в случае, предусмотренном подпунктом «а» части 1 настоящей статьи, не принимается в срок, указанный в части 6 настоящей статьи, Администрация Верхнелюбажского сельсовета Фатежского района   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Если предложенный проект решения в случае, предусмотренном подпунктом «б» части 1 настоящей статьи, не принимается в течение 15 дней со дня его внесения в   Собрание депутатов Верхнелюбажского сельсовета Фатежского района Курской области, Администрация Верхнелюбажского сельсовета Фатежского района   имеет право на пропорциональное сокращение расходов бюджета впредь до принятия решения по данному вопросу при условии, что решением о бюджете муниципального образования  на очередной финансовый год и плановый период не предусмотрено иное.</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7. Депутаты   Собрания  депутатов Верхнелюбажского сельсовета Фатежского района Курской области вправе вносить проекты решений о внесении изменений в решение о  бюджете муниципального образования  в части, изменяющей основные характеристики и ведомственную структуру расходов бюджета муниципального образования  в текущем финансовом году, в случае превышения фактических доходов над утвержденными годовыми назначениями более чем на 10 процентов при условии, что Глава  Верхнелюбажского сельсовета Фатежского района    не внес в   Собрание депутатов Верхнелюбажского сельсовета Фатежского района Курской области соответствующий проект решения в течение 10 календарных дней со дня рассмотрения  Собранием депутатов  Верхнелюбажского сельсовета Фатежского района Курской области отчета об исполнении бюджета муниципального образования  за период, в котором получено указанное превышение.</w:t>
      </w:r>
    </w:p>
    <w:p>
      <w:pPr>
        <w:pStyle w:val="Normal"/>
        <w:numPr>
          <w:ilvl w:val="0"/>
          <w:numId w:val="0"/>
        </w:numPr>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Принятие решений по указанным проектам решений осуществляется в соответствии с процедурами и сроками, установленными в частях 1- 6 настоящей статьи.</w:t>
      </w:r>
    </w:p>
    <w:p>
      <w:pPr>
        <w:pStyle w:val="ConsNormal"/>
        <w:widowControl/>
        <w:ind w:left="0" w:right="0" w:firstLine="540"/>
        <w:jc w:val="center"/>
        <w:rPr>
          <w:rFonts w:ascii="Times New Roman" w:hAnsi="Times New Roman" w:cs="Times New Roman"/>
          <w:b/>
          <w:b/>
          <w:sz w:val="28"/>
          <w:szCs w:val="28"/>
          <w:lang w:val="ru-RU"/>
        </w:rPr>
      </w:pPr>
      <w:r>
        <w:rPr>
          <w:rFonts w:cs="Times New Roman" w:ascii="Times New Roman" w:hAnsi="Times New Roman"/>
          <w:b/>
          <w:sz w:val="28"/>
          <w:szCs w:val="28"/>
          <w:lang w:val="ru-RU"/>
        </w:rPr>
      </w:r>
    </w:p>
    <w:p>
      <w:pPr>
        <w:pStyle w:val="ConsNormal"/>
        <w:widowControl/>
        <w:ind w:left="0" w:right="0" w:hanging="0"/>
        <w:jc w:val="center"/>
        <w:rPr>
          <w:rFonts w:ascii="Times New Roman" w:hAnsi="Times New Roman" w:cs="Times New Roman"/>
          <w:b/>
          <w:b/>
          <w:sz w:val="28"/>
          <w:szCs w:val="28"/>
        </w:rPr>
      </w:pPr>
      <w:r>
        <w:rPr>
          <w:rFonts w:cs="Times New Roman" w:ascii="Times New Roman" w:hAnsi="Times New Roman"/>
          <w:b/>
          <w:sz w:val="28"/>
          <w:szCs w:val="28"/>
        </w:rPr>
        <w:t>Статья 27. Временное управление бюджетом муниципального образования</w:t>
      </w:r>
    </w:p>
    <w:p>
      <w:pPr>
        <w:pStyle w:val="ConsNormal"/>
        <w:widowControl/>
        <w:ind w:left="0" w:right="0" w:firstLine="540"/>
        <w:jc w:val="center"/>
        <w:rPr>
          <w:rFonts w:ascii="Times New Roman" w:hAnsi="Times New Roman" w:cs="Times New Roman"/>
          <w:b/>
          <w:b/>
          <w:color w:val="FF0000"/>
          <w:sz w:val="28"/>
          <w:szCs w:val="28"/>
        </w:rPr>
      </w:pPr>
      <w:r>
        <w:rPr>
          <w:rFonts w:cs="Times New Roman" w:ascii="Times New Roman" w:hAnsi="Times New Roman"/>
          <w:b/>
          <w:color w:val="FF0000"/>
          <w:sz w:val="28"/>
          <w:szCs w:val="28"/>
        </w:rPr>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1. В случае если решение о бюджете не вступило в силу с начала финансового года: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Администрация Верхнелюбажского сельсовета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иные показатели, определяемые решением о бюджете, применяются в размерах (нормативах) и порядке, которые были установлены решением о бюджете на отчетный</w:t>
      </w:r>
      <w:r>
        <w:rPr>
          <w:rFonts w:ascii="Times New Roman" w:hAnsi="Times New Roman"/>
          <w:color w:val="FF0000"/>
          <w:sz w:val="28"/>
          <w:szCs w:val="28"/>
          <w:lang w:val="ru-RU"/>
        </w:rPr>
        <w:t xml:space="preserve"> </w:t>
      </w:r>
      <w:r>
        <w:rPr>
          <w:rFonts w:ascii="Times New Roman" w:hAnsi="Times New Roman"/>
          <w:sz w:val="28"/>
          <w:szCs w:val="28"/>
          <w:lang w:val="ru-RU"/>
        </w:rPr>
        <w:t>финансовый год;</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2. Если решение о бюджете не вступило в силу через три месяца после начала финансового года, Администрация Верхнелюбажского сельсовета Фатежского района организует исполнение бюджета при соблюдении условий, определенных пунктом 1 настоящей статьи.</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При этом Администрация Верхнелюбажского сельсовета Фатежского района не имеет права:</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Российской Федерации;</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 предоставлять бюджетные кредиты;</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 осуществлять заимствования в размере более одной восьмой объема заимствований предыдущего финансового года в расчете на квартал;</w:t>
      </w:r>
    </w:p>
    <w:p>
      <w:pPr>
        <w:pStyle w:val="ConsNormal"/>
        <w:widowControl/>
        <w:ind w:left="0" w:right="0" w:firstLine="540"/>
        <w:jc w:val="both"/>
        <w:rPr>
          <w:rFonts w:ascii="Times New Roman" w:hAnsi="Times New Roman" w:cs="Times New Roman"/>
          <w:sz w:val="28"/>
          <w:szCs w:val="28"/>
        </w:rPr>
      </w:pPr>
      <w:r>
        <w:rPr>
          <w:rFonts w:cs="Times New Roman" w:ascii="Times New Roman" w:hAnsi="Times New Roman"/>
          <w:sz w:val="28"/>
          <w:szCs w:val="28"/>
        </w:rPr>
        <w:t>- формировать резервный фонд.</w:t>
      </w:r>
    </w:p>
    <w:p>
      <w:pPr>
        <w:pStyle w:val="ConsNormal"/>
        <w:widowControl/>
        <w:ind w:left="0" w:right="0" w:firstLine="540"/>
        <w:jc w:val="both"/>
        <w:rPr>
          <w:rFonts w:ascii="Times New Roman" w:hAnsi="Times New Roman"/>
          <w:sz w:val="28"/>
          <w:szCs w:val="28"/>
        </w:rPr>
      </w:pPr>
      <w:r>
        <w:rPr>
          <w:rFonts w:cs="Times New Roman" w:ascii="Times New Roman" w:hAnsi="Times New Roman"/>
          <w:sz w:val="28"/>
          <w:szCs w:val="28"/>
        </w:rPr>
        <w:t>3. Если решение о бюджете вступает в силу после начала текущего финансового года и исполнение бюджета до вступления в силу указанного решения осуществляется в соответствии со ст.190 Бюджетного кодекса Российской Федерации (пункты 1 и 2 статьи 29</w:t>
      </w:r>
      <w:r>
        <w:rPr>
          <w:rFonts w:cs="Times New Roman" w:ascii="Times New Roman" w:hAnsi="Times New Roman"/>
          <w:color w:val="FF0000"/>
          <w:sz w:val="28"/>
          <w:szCs w:val="28"/>
        </w:rPr>
        <w:t xml:space="preserve"> </w:t>
      </w:r>
      <w:r>
        <w:rPr>
          <w:rFonts w:cs="Times New Roman" w:ascii="Times New Roman" w:hAnsi="Times New Roman"/>
          <w:sz w:val="28"/>
          <w:szCs w:val="28"/>
        </w:rPr>
        <w:t xml:space="preserve">настоящего Положения), в течение одного месяца со дня вступления в силу указанного решения  Администрация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представляет на рассмотрение и утверждение   Собрания  депутатов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 проект решения о внесении изменений и дополнений в решение о бюджете, уточняющего показатели бюджета с учетом исполнения бюджета за период временного управления бюджетом.</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 xml:space="preserve">Указанный проект решения рассматривается и утверждается  Собранием  депутатов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 Курской области в срок, не превышающий 15 дней со дня его представления.</w:t>
      </w:r>
    </w:p>
    <w:p>
      <w:pPr>
        <w:pStyle w:val="ConsNormal"/>
        <w:widowControl/>
        <w:ind w:left="0" w:right="0" w:firstLine="540"/>
        <w:jc w:val="both"/>
        <w:rPr>
          <w:rFonts w:ascii="Times New Roman" w:hAnsi="Times New Roman" w:cs="Times New Roman"/>
          <w:color w:val="FF0000"/>
          <w:sz w:val="28"/>
          <w:szCs w:val="28"/>
          <w:lang w:val="ru-RU" w:eastAsia="ru-RU"/>
        </w:rPr>
      </w:pPr>
      <w:r>
        <w:rPr>
          <w:rFonts w:cs="Times New Roman" w:ascii="Times New Roman" w:hAnsi="Times New Roman"/>
          <w:color w:val="FF0000"/>
          <w:sz w:val="28"/>
          <w:szCs w:val="28"/>
          <w:lang w:val="ru-RU" w:eastAsia="ru-RU"/>
        </w:rPr>
      </w:r>
    </w:p>
    <w:p>
      <w:pPr>
        <w:pStyle w:val="ConsNormal"/>
        <w:widowControl/>
        <w:spacing w:before="0" w:after="0"/>
        <w:ind w:left="0" w:right="0" w:firstLine="540"/>
        <w:jc w:val="center"/>
        <w:rPr>
          <w:rFonts w:ascii="Times New Roman" w:hAnsi="Times New Roman" w:cs="Times New Roman"/>
          <w:b/>
          <w:b/>
          <w:sz w:val="28"/>
          <w:szCs w:val="28"/>
        </w:rPr>
      </w:pPr>
      <w:r>
        <w:rPr>
          <w:rFonts w:cs="Times New Roman" w:ascii="Times New Roman" w:hAnsi="Times New Roman"/>
          <w:b/>
          <w:sz w:val="28"/>
          <w:szCs w:val="28"/>
        </w:rPr>
        <w:t>Глава 4.1. ИСПОЛНЕНИЕ БЮДЖЕТА</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28. Основы исполнения бюджета</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 xml:space="preserve">1.Исполнение бюджета  муниципального образования  обеспечивается администрацией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 на основе сводной бюджетной росписи и кассового плана, в соответствии с Бюджетным кодексом Российской Федерации.</w:t>
      </w:r>
    </w:p>
    <w:p>
      <w:pPr>
        <w:pStyle w:val="Normal"/>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r>
    </w:p>
    <w:p>
      <w:pPr>
        <w:pStyle w:val="Normal"/>
        <w:spacing w:before="0" w:after="0"/>
        <w:jc w:val="center"/>
        <w:rPr>
          <w:rFonts w:ascii="Times New Roman" w:hAnsi="Times New Roman"/>
          <w:b/>
          <w:b/>
          <w:sz w:val="28"/>
          <w:szCs w:val="28"/>
          <w:lang w:val="ru-RU" w:eastAsia="ru-RU"/>
        </w:rPr>
      </w:pPr>
      <w:r>
        <w:rPr>
          <w:rFonts w:ascii="Times New Roman" w:hAnsi="Times New Roman"/>
          <w:b/>
          <w:sz w:val="28"/>
          <w:szCs w:val="28"/>
          <w:lang w:val="ru-RU" w:eastAsia="ru-RU"/>
        </w:rPr>
        <w:t>Статья 28.1.Кассовый план</w:t>
      </w:r>
    </w:p>
    <w:p>
      <w:pPr>
        <w:pStyle w:val="Normal"/>
        <w:ind w:left="0" w:right="0" w:firstLine="540"/>
        <w:jc w:val="both"/>
        <w:rPr>
          <w:rFonts w:ascii="Times New Roman" w:hAnsi="Times New Roman"/>
          <w:b/>
          <w:b/>
          <w:sz w:val="28"/>
          <w:szCs w:val="28"/>
          <w:lang w:val="ru-RU" w:eastAsia="ru-RU"/>
        </w:rPr>
      </w:pPr>
      <w:r>
        <w:rPr>
          <w:rFonts w:ascii="Times New Roman" w:hAnsi="Times New Roman"/>
          <w:b/>
          <w:sz w:val="28"/>
          <w:szCs w:val="28"/>
          <w:lang w:val="ru-RU" w:eastAsia="ru-RU"/>
        </w:rPr>
      </w:r>
    </w:p>
    <w:p>
      <w:pPr>
        <w:pStyle w:val="ConsPlusNormal"/>
        <w:ind w:left="0" w:right="0" w:firstLine="540"/>
        <w:jc w:val="both"/>
        <w:rPr>
          <w:rFonts w:ascii="Times New Roman" w:hAnsi="Times New Roman"/>
          <w:b w:val="false"/>
          <w:b w:val="false"/>
          <w:sz w:val="28"/>
          <w:szCs w:val="28"/>
        </w:rPr>
      </w:pPr>
      <w:r>
        <w:rPr>
          <w:rFonts w:ascii="Times New Roman" w:hAnsi="Times New Roman"/>
          <w:b w:val="false"/>
          <w:sz w:val="28"/>
          <w:szCs w:val="28"/>
        </w:rPr>
        <w:t>1.Под кассовым планом понимается прогноз кассовых поступлений в бюджет и кассовых выплат из бюджета в текущем финансовом году.</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2.Администрация Верхнелюбажского сельсовета Фатежского района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Составление и ведение кассового плана осуществляются администрацией Верхнелюбажского сельсовета  Фатежского района.</w:t>
      </w:r>
    </w:p>
    <w:p>
      <w:pPr>
        <w:pStyle w:val="Normal"/>
        <w:ind w:left="0" w:right="0" w:firstLine="540"/>
        <w:jc w:val="both"/>
        <w:rPr>
          <w:rFonts w:ascii="Times New Roman" w:hAnsi="Times New Roman"/>
          <w:b/>
          <w:b/>
          <w:sz w:val="28"/>
          <w:szCs w:val="28"/>
          <w:lang w:val="ru-RU" w:eastAsia="ru-RU"/>
        </w:rPr>
      </w:pPr>
      <w:r>
        <w:rPr>
          <w:rFonts w:ascii="Times New Roman" w:hAnsi="Times New Roman"/>
          <w:b/>
          <w:sz w:val="28"/>
          <w:szCs w:val="28"/>
          <w:lang w:val="ru-RU" w:eastAsia="ru-RU"/>
        </w:rPr>
      </w:r>
    </w:p>
    <w:p>
      <w:pPr>
        <w:pStyle w:val="Normal"/>
        <w:numPr>
          <w:ilvl w:val="0"/>
          <w:numId w:val="0"/>
        </w:numPr>
        <w:spacing w:before="0" w:after="0"/>
        <w:ind w:left="0" w:right="0" w:firstLine="540"/>
        <w:jc w:val="center"/>
        <w:rPr>
          <w:rFonts w:ascii="Times New Roman" w:hAnsi="Times New Roman"/>
          <w:b/>
          <w:b/>
          <w:bCs/>
          <w:sz w:val="28"/>
          <w:szCs w:val="28"/>
          <w:lang w:val="ru-RU" w:eastAsia="ru-RU"/>
        </w:rPr>
      </w:pPr>
      <w:r>
        <w:rPr>
          <w:rFonts w:ascii="Times New Roman" w:hAnsi="Times New Roman"/>
          <w:b/>
          <w:bCs/>
          <w:sz w:val="28"/>
          <w:szCs w:val="28"/>
          <w:lang w:val="ru-RU" w:eastAsia="ru-RU"/>
        </w:rPr>
        <w:t>Статья  28.2.Исполнение бюджетов по доходам</w:t>
      </w:r>
    </w:p>
    <w:p>
      <w:pPr>
        <w:pStyle w:val="Normal"/>
        <w:jc w:val="center"/>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jc w:val="both"/>
        <w:rPr>
          <w:rFonts w:ascii="Times New Roman" w:hAnsi="Times New Roman"/>
          <w:sz w:val="28"/>
          <w:szCs w:val="28"/>
        </w:rPr>
      </w:pPr>
      <w:r>
        <w:rPr>
          <w:rFonts w:ascii="Times New Roman" w:hAnsi="Times New Roman"/>
          <w:b/>
          <w:bCs/>
          <w:sz w:val="28"/>
          <w:szCs w:val="28"/>
          <w:lang w:val="ru-RU" w:eastAsia="ru-RU"/>
        </w:rPr>
        <w:t xml:space="preserve">      </w:t>
      </w:r>
      <w:r>
        <w:rPr>
          <w:rFonts w:ascii="Times New Roman" w:hAnsi="Times New Roman"/>
          <w:bCs/>
          <w:sz w:val="28"/>
          <w:szCs w:val="28"/>
          <w:lang w:val="ru-RU" w:eastAsia="ru-RU"/>
        </w:rPr>
        <w:t>Исполнение бюджетов по доходам предусматривает:</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решением о бюджете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pPr>
        <w:pStyle w:val="Normal"/>
        <w:spacing w:before="0" w:after="0"/>
        <w:ind w:left="0" w:right="0" w:firstLine="540"/>
        <w:jc w:val="both"/>
        <w:rPr/>
      </w:pPr>
      <w:r>
        <w:rPr>
          <w:rFonts w:ascii="Times New Roman" w:hAnsi="Times New Roman"/>
          <w:bCs/>
          <w:sz w:val="28"/>
          <w:szCs w:val="28"/>
          <w:lang w:val="ru-RU" w:eastAsia="ru-RU"/>
        </w:rPr>
        <w:t xml:space="preserve">зачет излишне уплаченных или излишне взысканных сумм в соответствии с </w:t>
      </w:r>
      <w:hyperlink r:id="rId26">
        <w:r>
          <w:rPr>
            <w:rStyle w:val="Style15"/>
            <w:rFonts w:ascii="Times New Roman" w:hAnsi="Times New Roman"/>
            <w:bCs/>
            <w:sz w:val="28"/>
            <w:szCs w:val="28"/>
            <w:lang w:val="ru-RU" w:eastAsia="ru-RU"/>
          </w:rPr>
          <w:t>законодательством</w:t>
        </w:r>
      </w:hyperlink>
      <w:r>
        <w:rPr>
          <w:rFonts w:ascii="Times New Roman" w:hAnsi="Times New Roman"/>
          <w:bCs/>
          <w:sz w:val="28"/>
          <w:szCs w:val="28"/>
          <w:lang w:val="ru-RU" w:eastAsia="ru-RU"/>
        </w:rPr>
        <w:t xml:space="preserve"> Российской Федерации;</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уточнение администратором доходов бюджета платежей в бюджеты бюджетной системы Российской Федерации;</w:t>
      </w:r>
    </w:p>
    <w:p>
      <w:pPr>
        <w:pStyle w:val="Normal"/>
        <w:spacing w:before="0" w:after="0"/>
        <w:ind w:left="0" w:right="0" w:firstLine="540"/>
        <w:jc w:val="both"/>
        <w:rPr/>
      </w:pPr>
      <w:r>
        <w:rPr>
          <w:rFonts w:ascii="Times New Roman" w:hAnsi="Times New Roman"/>
          <w:bCs/>
          <w:sz w:val="28"/>
          <w:szCs w:val="28"/>
          <w:lang w:val="ru-RU" w:eastAsia="ru-RU"/>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w:t>
      </w:r>
      <w:hyperlink r:id="rId27">
        <w:r>
          <w:rPr>
            <w:rStyle w:val="Style15"/>
            <w:rFonts w:ascii="Times New Roman" w:hAnsi="Times New Roman"/>
            <w:bCs/>
            <w:sz w:val="28"/>
            <w:szCs w:val="28"/>
            <w:lang w:val="ru-RU" w:eastAsia="ru-RU"/>
          </w:rPr>
          <w:t>порядке</w:t>
        </w:r>
      </w:hyperlink>
      <w:r>
        <w:rPr>
          <w:rFonts w:ascii="Times New Roman" w:hAnsi="Times New Roman"/>
          <w:bCs/>
          <w:sz w:val="28"/>
          <w:szCs w:val="28"/>
          <w:lang w:val="ru-RU" w:eastAsia="ru-RU"/>
        </w:rPr>
        <w:t>, установленном Министерством финансов Российской Федерации.</w:t>
      </w:r>
    </w:p>
    <w:p>
      <w:pPr>
        <w:pStyle w:val="Normal"/>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r>
    </w:p>
    <w:p>
      <w:pPr>
        <w:pStyle w:val="Normal"/>
        <w:numPr>
          <w:ilvl w:val="0"/>
          <w:numId w:val="0"/>
        </w:numPr>
        <w:spacing w:before="0" w:after="0"/>
        <w:ind w:left="0" w:right="0" w:firstLine="540"/>
        <w:jc w:val="center"/>
        <w:rPr>
          <w:rFonts w:ascii="Times New Roman" w:hAnsi="Times New Roman"/>
          <w:b/>
          <w:b/>
          <w:bCs/>
          <w:sz w:val="28"/>
          <w:szCs w:val="28"/>
          <w:lang w:val="ru-RU" w:eastAsia="ru-RU"/>
        </w:rPr>
      </w:pPr>
      <w:r>
        <w:rPr>
          <w:rFonts w:ascii="Times New Roman" w:hAnsi="Times New Roman"/>
          <w:b/>
          <w:bCs/>
          <w:sz w:val="28"/>
          <w:szCs w:val="28"/>
          <w:lang w:val="ru-RU" w:eastAsia="ru-RU"/>
        </w:rPr>
        <w:t>Статья 28.3 Исполнение бюджета по расходам</w:t>
      </w:r>
    </w:p>
    <w:p>
      <w:pPr>
        <w:pStyle w:val="Normal"/>
        <w:jc w:val="both"/>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jc w:val="both"/>
        <w:rPr/>
      </w:pPr>
      <w:r>
        <w:rPr>
          <w:rFonts w:ascii="Times New Roman" w:hAnsi="Times New Roman"/>
          <w:b/>
          <w:bCs/>
          <w:sz w:val="28"/>
          <w:szCs w:val="28"/>
          <w:lang w:val="ru-RU" w:eastAsia="ru-RU"/>
        </w:rPr>
        <w:t xml:space="preserve">          </w:t>
      </w:r>
      <w:r>
        <w:rPr>
          <w:rFonts w:ascii="Times New Roman" w:hAnsi="Times New Roman"/>
          <w:bCs/>
          <w:sz w:val="28"/>
          <w:szCs w:val="28"/>
          <w:lang w:val="ru-RU" w:eastAsia="ru-RU"/>
        </w:rPr>
        <w:t xml:space="preserve">1. Исполнение бюджета по расходам осуществляется в </w:t>
      </w:r>
      <w:hyperlink r:id="rId28">
        <w:r>
          <w:rPr>
            <w:rStyle w:val="Style15"/>
            <w:rFonts w:ascii="Times New Roman" w:hAnsi="Times New Roman"/>
            <w:bCs/>
            <w:sz w:val="28"/>
            <w:szCs w:val="28"/>
            <w:lang w:val="ru-RU" w:eastAsia="ru-RU"/>
          </w:rPr>
          <w:t>порядке</w:t>
        </w:r>
      </w:hyperlink>
      <w:r>
        <w:rPr>
          <w:rFonts w:ascii="Times New Roman" w:hAnsi="Times New Roman"/>
          <w:bCs/>
          <w:sz w:val="28"/>
          <w:szCs w:val="28"/>
          <w:lang w:val="ru-RU" w:eastAsia="ru-RU"/>
        </w:rPr>
        <w:t>, установленном Администрацией Верхнелюбажского сельсовета, с соблюдением требований Бюджетного  Кодекса.</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2. Исполнение бюджета по расходам предусматривает:</w:t>
      </w:r>
    </w:p>
    <w:p>
      <w:pPr>
        <w:pStyle w:val="Normal"/>
        <w:spacing w:before="0" w:after="0"/>
        <w:ind w:left="0" w:right="0" w:firstLine="540"/>
        <w:jc w:val="both"/>
        <w:rPr/>
      </w:pPr>
      <w:r>
        <w:rPr>
          <w:rFonts w:ascii="Times New Roman" w:hAnsi="Times New Roman"/>
          <w:bCs/>
          <w:sz w:val="28"/>
          <w:szCs w:val="28"/>
          <w:lang w:val="ru-RU" w:eastAsia="ru-RU"/>
        </w:rPr>
        <w:t xml:space="preserve">принятие и </w:t>
      </w:r>
      <w:hyperlink r:id="rId29">
        <w:r>
          <w:rPr>
            <w:rStyle w:val="Style15"/>
            <w:rFonts w:ascii="Times New Roman" w:hAnsi="Times New Roman"/>
            <w:bCs/>
            <w:sz w:val="28"/>
            <w:szCs w:val="28"/>
            <w:lang w:val="ru-RU" w:eastAsia="ru-RU"/>
          </w:rPr>
          <w:t>учет</w:t>
        </w:r>
      </w:hyperlink>
      <w:r>
        <w:rPr>
          <w:rFonts w:ascii="Times New Roman" w:hAnsi="Times New Roman"/>
          <w:bCs/>
          <w:sz w:val="28"/>
          <w:szCs w:val="28"/>
          <w:lang w:val="ru-RU" w:eastAsia="ru-RU"/>
        </w:rPr>
        <w:t xml:space="preserve"> бюджетных и денежных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подтверждение денежных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санкционирование оплаты денежных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подтверждение исполнения денежных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3. Получатель бюджетных средств принимает бюджетные обязательства в пределах, доведенных до него лимитов бюджетных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pPr>
        <w:pStyle w:val="Normal"/>
        <w:spacing w:before="0" w:after="29"/>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администрацией Верхнелюбажского сельсовета Фатежского района  в соответствии с положениями Бюджетного  Кодекса.</w:t>
      </w:r>
    </w:p>
    <w:p>
      <w:pPr>
        <w:pStyle w:val="Normal"/>
        <w:spacing w:before="0" w:after="0"/>
        <w:ind w:left="0" w:right="0" w:firstLine="540"/>
        <w:jc w:val="both"/>
        <w:rPr/>
      </w:pPr>
      <w:r>
        <w:rPr>
          <w:rFonts w:ascii="Times New Roman" w:hAnsi="Times New Roman"/>
          <w:bCs/>
          <w:sz w:val="28"/>
          <w:szCs w:val="28"/>
          <w:lang w:val="ru-RU" w:eastAsia="ru-RU"/>
        </w:rPr>
        <w:t xml:space="preserve">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w:t>
      </w:r>
      <w:hyperlink r:id="rId30">
        <w:r>
          <w:rPr>
            <w:rStyle w:val="Style15"/>
            <w:rFonts w:ascii="Times New Roman" w:hAnsi="Times New Roman"/>
            <w:bCs/>
            <w:sz w:val="28"/>
            <w:szCs w:val="28"/>
            <w:lang w:val="ru-RU" w:eastAsia="ru-RU"/>
          </w:rPr>
          <w:t>законодательством</w:t>
        </w:r>
      </w:hyperlink>
      <w:r>
        <w:rPr>
          <w:rFonts w:ascii="Times New Roman" w:hAnsi="Times New Roman"/>
          <w:bCs/>
          <w:sz w:val="28"/>
          <w:szCs w:val="28"/>
          <w:lang w:val="ru-RU"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pPr>
        <w:pStyle w:val="Normal"/>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r>
    </w:p>
    <w:p>
      <w:pPr>
        <w:pStyle w:val="Normal"/>
        <w:numPr>
          <w:ilvl w:val="0"/>
          <w:numId w:val="0"/>
        </w:numPr>
        <w:spacing w:before="0" w:after="0"/>
        <w:ind w:left="0" w:right="0" w:firstLine="540"/>
        <w:jc w:val="center"/>
        <w:rPr>
          <w:rFonts w:ascii="Times New Roman" w:hAnsi="Times New Roman"/>
          <w:b/>
          <w:b/>
          <w:bCs/>
          <w:sz w:val="28"/>
          <w:szCs w:val="28"/>
          <w:lang w:val="ru-RU" w:eastAsia="ru-RU"/>
        </w:rPr>
      </w:pPr>
      <w:r>
        <w:rPr>
          <w:rFonts w:ascii="Times New Roman" w:hAnsi="Times New Roman"/>
          <w:b/>
          <w:bCs/>
          <w:sz w:val="28"/>
          <w:szCs w:val="28"/>
          <w:lang w:val="ru-RU" w:eastAsia="ru-RU"/>
        </w:rPr>
        <w:t>Статья 28.4 Бюджетная роспись</w:t>
      </w:r>
    </w:p>
    <w:p>
      <w:pPr>
        <w:pStyle w:val="Normal"/>
        <w:ind w:left="0" w:right="0" w:firstLine="540"/>
        <w:jc w:val="both"/>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jc w:val="both"/>
        <w:rPr/>
      </w:pPr>
      <w:r>
        <w:rPr>
          <w:rFonts w:ascii="Times New Roman" w:hAnsi="Times New Roman"/>
          <w:b/>
          <w:bCs/>
          <w:sz w:val="28"/>
          <w:szCs w:val="28"/>
          <w:lang w:val="ru-RU" w:eastAsia="ru-RU"/>
        </w:rPr>
        <w:t xml:space="preserve">        </w:t>
      </w:r>
      <w:r>
        <w:rPr>
          <w:rFonts w:ascii="Times New Roman" w:hAnsi="Times New Roman"/>
          <w:bCs/>
          <w:sz w:val="28"/>
          <w:szCs w:val="28"/>
          <w:lang w:val="ru-RU" w:eastAsia="ru-RU"/>
        </w:rPr>
        <w:t xml:space="preserve">1. </w:t>
      </w:r>
      <w:hyperlink r:id="rId31">
        <w:r>
          <w:rPr>
            <w:rStyle w:val="Style15"/>
            <w:rFonts w:ascii="Times New Roman" w:hAnsi="Times New Roman"/>
            <w:bCs/>
            <w:sz w:val="28"/>
            <w:szCs w:val="28"/>
            <w:lang w:val="ru-RU" w:eastAsia="ru-RU"/>
          </w:rPr>
          <w:t>Порядок</w:t>
        </w:r>
      </w:hyperlink>
      <w:r>
        <w:rPr>
          <w:rFonts w:ascii="Times New Roman" w:hAnsi="Times New Roman"/>
          <w:bCs/>
          <w:sz w:val="28"/>
          <w:szCs w:val="28"/>
          <w:lang w:val="ru-RU" w:eastAsia="ru-RU"/>
        </w:rPr>
        <w:t xml:space="preserve">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Верхнелюбажского сельсовета Фатежского района. </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администрацией Верхнелюбажского сельсовета Фатежского района лимитами бюджетных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2. Утверждение бюджетной росписи и внесение изменений в нее осуществляются главным распорядителем (распорядителем) бюджетных средств.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Показатели бюджетной росписи по расходам и лимитов бюджетных обязательств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статьей 29 настоящего Положения.</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лимитов бюджетных обязательств по подгруппам (подгруппам и элементам) видов расходов.</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pPr>
        <w:pStyle w:val="Normal"/>
        <w:jc w:val="center"/>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numPr>
          <w:ilvl w:val="0"/>
          <w:numId w:val="0"/>
        </w:numPr>
        <w:spacing w:before="0" w:after="0"/>
        <w:ind w:left="0" w:right="0" w:firstLine="540"/>
        <w:jc w:val="center"/>
        <w:rPr>
          <w:rFonts w:ascii="Times New Roman" w:hAnsi="Times New Roman"/>
          <w:b/>
          <w:b/>
          <w:bCs/>
          <w:sz w:val="28"/>
          <w:szCs w:val="28"/>
          <w:lang w:val="ru-RU" w:eastAsia="ru-RU"/>
        </w:rPr>
      </w:pPr>
      <w:r>
        <w:rPr>
          <w:rFonts w:ascii="Times New Roman" w:hAnsi="Times New Roman"/>
          <w:b/>
          <w:bCs/>
          <w:sz w:val="28"/>
          <w:szCs w:val="28"/>
          <w:lang w:val="ru-RU" w:eastAsia="ru-RU"/>
        </w:rPr>
        <w:t>Статья 28.5 Исполнение бюджета по источникам                                        финансирования дефицита бюджета</w:t>
      </w:r>
    </w:p>
    <w:p>
      <w:pPr>
        <w:pStyle w:val="Normal"/>
        <w:ind w:left="0" w:right="0" w:firstLine="540"/>
        <w:jc w:val="both"/>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jc w:val="both"/>
        <w:rPr>
          <w:rFonts w:ascii="Times New Roman" w:hAnsi="Times New Roman"/>
          <w:sz w:val="28"/>
          <w:szCs w:val="28"/>
        </w:rPr>
      </w:pPr>
      <w:r>
        <w:rPr>
          <w:rFonts w:ascii="Times New Roman" w:hAnsi="Times New Roman"/>
          <w:b/>
          <w:bCs/>
          <w:sz w:val="28"/>
          <w:szCs w:val="28"/>
          <w:lang w:val="ru-RU" w:eastAsia="ru-RU"/>
        </w:rPr>
        <w:t xml:space="preserve">            </w:t>
      </w:r>
      <w:r>
        <w:rPr>
          <w:rFonts w:ascii="Times New Roman" w:hAnsi="Times New Roman"/>
          <w:bCs/>
          <w:sz w:val="28"/>
          <w:szCs w:val="28"/>
          <w:lang w:val="ru-RU" w:eastAsia="ru-RU"/>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 бюджетной росписью, за исключением операций по управлению остатками средств на едином счете бюджета, в соответствии с положениями Бюджетного  Кодекса.</w:t>
      </w:r>
    </w:p>
    <w:p>
      <w:pPr>
        <w:pStyle w:val="Normal"/>
        <w:ind w:left="0" w:right="0" w:firstLine="540"/>
        <w:jc w:val="both"/>
        <w:rPr>
          <w:rFonts w:ascii="Times New Roman" w:hAnsi="Times New Roman"/>
          <w:b/>
          <w:b/>
          <w:bCs/>
          <w:color w:val="FF0000"/>
          <w:sz w:val="28"/>
          <w:szCs w:val="28"/>
          <w:lang w:val="ru-RU" w:eastAsia="ru-RU"/>
        </w:rPr>
      </w:pPr>
      <w:r>
        <w:rPr>
          <w:rFonts w:ascii="Times New Roman" w:hAnsi="Times New Roman"/>
          <w:b/>
          <w:bCs/>
          <w:color w:val="FF0000"/>
          <w:sz w:val="28"/>
          <w:szCs w:val="28"/>
          <w:lang w:val="ru-RU" w:eastAsia="ru-RU"/>
        </w:rPr>
      </w:r>
    </w:p>
    <w:p>
      <w:pPr>
        <w:pStyle w:val="Normal"/>
        <w:numPr>
          <w:ilvl w:val="0"/>
          <w:numId w:val="0"/>
        </w:numPr>
        <w:spacing w:before="0" w:after="29"/>
        <w:ind w:left="0" w:right="0" w:firstLine="540"/>
        <w:jc w:val="center"/>
        <w:rPr>
          <w:rFonts w:ascii="Times New Roman" w:hAnsi="Times New Roman"/>
          <w:b/>
          <w:b/>
          <w:bCs/>
          <w:sz w:val="28"/>
          <w:szCs w:val="28"/>
          <w:lang w:val="ru-RU" w:eastAsia="ru-RU"/>
        </w:rPr>
      </w:pPr>
      <w:r>
        <w:rPr>
          <w:rFonts w:ascii="Times New Roman" w:hAnsi="Times New Roman"/>
          <w:b/>
          <w:bCs/>
          <w:sz w:val="28"/>
          <w:szCs w:val="28"/>
          <w:lang w:val="ru-RU" w:eastAsia="ru-RU"/>
        </w:rPr>
        <w:t>Статья 28.6 Предельные объемы финансирования</w:t>
      </w:r>
    </w:p>
    <w:p>
      <w:pPr>
        <w:pStyle w:val="Normal"/>
        <w:ind w:left="0" w:right="0" w:firstLine="540"/>
        <w:jc w:val="both"/>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ind w:left="0" w:right="0" w:firstLine="540"/>
        <w:jc w:val="both"/>
        <w:rPr/>
      </w:pPr>
      <w:r>
        <w:rPr>
          <w:rFonts w:ascii="Times New Roman" w:hAnsi="Times New Roman"/>
          <w:bCs/>
          <w:sz w:val="28"/>
          <w:szCs w:val="28"/>
          <w:lang w:val="ru-RU" w:eastAsia="ru-RU"/>
        </w:rPr>
        <w:t xml:space="preserve">1. В случае и </w:t>
      </w:r>
      <w:hyperlink r:id="rId32">
        <w:r>
          <w:rPr>
            <w:rStyle w:val="Style15"/>
            <w:rFonts w:ascii="Times New Roman" w:hAnsi="Times New Roman"/>
            <w:bCs/>
            <w:sz w:val="28"/>
            <w:szCs w:val="28"/>
            <w:lang w:val="ru-RU" w:eastAsia="ru-RU"/>
          </w:rPr>
          <w:t>порядке</w:t>
        </w:r>
      </w:hyperlink>
      <w:r>
        <w:rPr>
          <w:rFonts w:ascii="Times New Roman" w:hAnsi="Times New Roman"/>
          <w:bCs/>
          <w:sz w:val="28"/>
          <w:szCs w:val="28"/>
          <w:lang w:val="ru-RU" w:eastAsia="ru-RU"/>
        </w:rPr>
        <w:t>, установленных Администрацией Верхнелюбажского сельсовета Фатежского района,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pPr>
        <w:pStyle w:val="Normal"/>
        <w:ind w:left="0" w:right="0" w:firstLine="540"/>
        <w:jc w:val="both"/>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numPr>
          <w:ilvl w:val="0"/>
          <w:numId w:val="0"/>
        </w:numPr>
        <w:spacing w:before="0" w:after="0"/>
        <w:ind w:left="0" w:right="0" w:firstLine="540"/>
        <w:jc w:val="center"/>
        <w:rPr>
          <w:rFonts w:ascii="Times New Roman" w:hAnsi="Times New Roman"/>
          <w:b/>
          <w:b/>
          <w:bCs/>
          <w:sz w:val="28"/>
          <w:szCs w:val="28"/>
          <w:lang w:val="ru-RU" w:eastAsia="ru-RU"/>
        </w:rPr>
      </w:pPr>
      <w:r>
        <w:rPr>
          <w:rFonts w:ascii="Times New Roman" w:hAnsi="Times New Roman"/>
          <w:b/>
          <w:bCs/>
          <w:sz w:val="28"/>
          <w:szCs w:val="28"/>
          <w:lang w:val="ru-RU" w:eastAsia="ru-RU"/>
        </w:rPr>
        <w:t>Статья 28.7 Использование доходов, фактически полученных при исполнении бюджета сверх утвержденных решением о бюджете</w:t>
      </w:r>
    </w:p>
    <w:p>
      <w:pPr>
        <w:pStyle w:val="Normal"/>
        <w:jc w:val="both"/>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ind w:left="0" w:right="0" w:firstLine="540"/>
        <w:jc w:val="both"/>
        <w:rPr>
          <w:rFonts w:ascii="Times New Roman" w:hAnsi="Times New Roman"/>
          <w:bCs/>
          <w:sz w:val="28"/>
          <w:szCs w:val="28"/>
          <w:lang w:val="ru-RU" w:eastAsia="ru-RU"/>
        </w:rPr>
      </w:pPr>
      <w:r>
        <w:rPr>
          <w:rFonts w:ascii="Times New Roman" w:hAnsi="Times New Roman"/>
          <w:bCs/>
          <w:sz w:val="28"/>
          <w:szCs w:val="28"/>
          <w:lang w:val="ru-RU" w:eastAsia="ru-RU"/>
        </w:rPr>
        <w:t>1. Доходы, фактически полученные при исполнении бюджета муниципального образования  сверх утвержденных решением о бюджете общего объема доходов, могут направляться  Администрацией Верхнелюбажского сельсовета Фатежского района 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в случае недостаточности предусмотренных на их исполнение бюджетных ассигнований в размере, предусмотренном частью 3 статьи 29.2настоящего Положения.</w:t>
      </w:r>
    </w:p>
    <w:p>
      <w:pPr>
        <w:pStyle w:val="Normal"/>
        <w:spacing w:before="0" w:after="0"/>
        <w:ind w:left="0" w:right="0" w:firstLine="540"/>
        <w:jc w:val="both"/>
        <w:rPr/>
      </w:pPr>
      <w:r>
        <w:rPr>
          <w:rFonts w:ascii="Times New Roman" w:hAnsi="Times New Roman"/>
          <w:bCs/>
          <w:sz w:val="28"/>
          <w:szCs w:val="28"/>
          <w:lang w:val="ru-RU" w:eastAsia="ru-RU"/>
        </w:rPr>
        <w:t xml:space="preserve">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w:t>
      </w:r>
      <w:hyperlink r:id="rId33">
        <w:r>
          <w:rPr>
            <w:rStyle w:val="Style15"/>
            <w:rFonts w:ascii="Times New Roman" w:hAnsi="Times New Roman"/>
            <w:bCs/>
            <w:sz w:val="28"/>
            <w:szCs w:val="28"/>
            <w:lang w:val="ru-RU" w:eastAsia="ru-RU"/>
          </w:rPr>
          <w:t>пунктом 5 статьи 242</w:t>
        </w:r>
      </w:hyperlink>
      <w:r>
        <w:rPr>
          <w:rFonts w:ascii="Times New Roman" w:hAnsi="Times New Roman"/>
          <w:bCs/>
          <w:sz w:val="28"/>
          <w:szCs w:val="28"/>
          <w:lang w:val="ru-RU" w:eastAsia="ru-RU"/>
        </w:rPr>
        <w:t xml:space="preserve"> Бюджетного Кодекса,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pPr>
        <w:pStyle w:val="Normal"/>
        <w:jc w:val="center"/>
        <w:rPr>
          <w:rFonts w:ascii="Times New Roman" w:hAnsi="Times New Roman"/>
          <w:b/>
          <w:b/>
          <w:bCs/>
          <w:sz w:val="28"/>
          <w:szCs w:val="28"/>
          <w:lang w:val="ru-RU" w:eastAsia="ru-RU"/>
        </w:rPr>
      </w:pPr>
      <w:r>
        <w:rPr>
          <w:rFonts w:ascii="Times New Roman" w:hAnsi="Times New Roman"/>
          <w:b/>
          <w:bCs/>
          <w:sz w:val="28"/>
          <w:szCs w:val="28"/>
          <w:lang w:val="ru-RU" w:eastAsia="ru-RU"/>
        </w:rPr>
      </w:r>
    </w:p>
    <w:p>
      <w:pPr>
        <w:pStyle w:val="Normal"/>
        <w:spacing w:before="0" w:after="0"/>
        <w:jc w:val="center"/>
        <w:rPr>
          <w:rFonts w:ascii="Times New Roman" w:hAnsi="Times New Roman"/>
          <w:b/>
          <w:b/>
          <w:bCs/>
          <w:sz w:val="28"/>
          <w:szCs w:val="28"/>
          <w:lang w:val="ru-RU"/>
        </w:rPr>
      </w:pPr>
      <w:r>
        <w:rPr>
          <w:rFonts w:ascii="Times New Roman" w:hAnsi="Times New Roman"/>
          <w:b/>
          <w:bCs/>
          <w:sz w:val="28"/>
          <w:szCs w:val="28"/>
          <w:lang w:val="ru-RU"/>
        </w:rPr>
        <w:t>ГЛАВА 5</w:t>
      </w:r>
    </w:p>
    <w:p>
      <w:pPr>
        <w:pStyle w:val="Normal"/>
        <w:spacing w:before="0" w:after="0"/>
        <w:ind w:left="0" w:right="0" w:firstLine="540"/>
        <w:jc w:val="center"/>
        <w:rPr>
          <w:rFonts w:ascii="Times New Roman" w:hAnsi="Times New Roman"/>
          <w:sz w:val="28"/>
          <w:szCs w:val="28"/>
        </w:rPr>
      </w:pPr>
      <w:r>
        <w:rPr>
          <w:rFonts w:ascii="Times New Roman" w:hAnsi="Times New Roman"/>
          <w:b/>
          <w:bCs/>
          <w:sz w:val="28"/>
          <w:szCs w:val="28"/>
          <w:lang w:val="ru-RU"/>
        </w:rPr>
        <w:t xml:space="preserve"> </w:t>
      </w:r>
      <w:r>
        <w:rPr>
          <w:rFonts w:ascii="Times New Roman" w:hAnsi="Times New Roman"/>
          <w:b/>
          <w:bCs/>
          <w:sz w:val="28"/>
          <w:szCs w:val="28"/>
          <w:lang w:val="ru-RU"/>
        </w:rPr>
        <w:t>Составление, внешняя проверка, рассмотрение и утверждение                   бюджетной отчетности</w:t>
      </w:r>
    </w:p>
    <w:p>
      <w:pPr>
        <w:pStyle w:val="Normal"/>
        <w:numPr>
          <w:ilvl w:val="0"/>
          <w:numId w:val="0"/>
        </w:numPr>
        <w:spacing w:before="0" w:after="0"/>
        <w:ind w:left="0" w:right="0" w:hanging="0"/>
        <w:jc w:val="center"/>
        <w:rPr>
          <w:rFonts w:ascii="Times New Roman" w:hAnsi="Times New Roman"/>
          <w:b/>
          <w:b/>
          <w:bCs/>
          <w:sz w:val="28"/>
          <w:szCs w:val="28"/>
          <w:lang w:val="ru-RU"/>
        </w:rPr>
      </w:pPr>
      <w:r>
        <w:rPr>
          <w:rFonts w:cs="Calibri" w:ascii="Times New Roman" w:hAnsi="Times New Roman"/>
          <w:b/>
          <w:bCs/>
          <w:sz w:val="28"/>
          <w:szCs w:val="28"/>
          <w:lang w:val="ru-RU"/>
        </w:rPr>
        <w:t>Статья 29. Основы бюджетного учета и бюджетной отчетности</w:t>
      </w:r>
    </w:p>
    <w:p>
      <w:pPr>
        <w:pStyle w:val="Normal"/>
        <w:spacing w:before="0" w:after="0"/>
        <w:ind w:left="0" w:right="0" w:hanging="0"/>
        <w:jc w:val="both"/>
        <w:rPr>
          <w:rFonts w:ascii="Times New Roman" w:hAnsi="Times New Roman" w:cs="Calibri"/>
          <w:sz w:val="28"/>
          <w:szCs w:val="28"/>
          <w:lang w:val="ru-RU"/>
        </w:rPr>
      </w:pPr>
      <w:r>
        <w:rPr>
          <w:rFonts w:cs="Calibri" w:ascii="Times New Roman" w:hAnsi="Times New Roman"/>
          <w:sz w:val="28"/>
          <w:szCs w:val="28"/>
          <w:lang w:val="ru-RU"/>
        </w:rPr>
        <w:t xml:space="preserve">    </w:t>
      </w:r>
      <w:r>
        <w:rPr>
          <w:rFonts w:cs="Calibri" w:ascii="Times New Roman" w:hAnsi="Times New Roman"/>
          <w:sz w:val="28"/>
          <w:szCs w:val="28"/>
          <w:lang w:val="ru-RU"/>
        </w:rPr>
        <w:t>1. Бюджетный учет осуществляется в соответствии с планом счетов, включающим в себя бюджетную классификацию Российской Федерации.</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2. Бюджетная отчетность включает:</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1) отчет об исполнении местного бюджета;</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2) баланс исполнения местного бюджета;</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3) отчет о финансовых результатах деятельности;</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4) отчет о движении денежных средств;</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5) пояснительную записку.</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3.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классификацией Российской Федерации.</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 xml:space="preserve">Баланс исполнения местного бюджета содержит данные о нефинансовых и финансовых активах, обязательствах </w:t>
      </w:r>
      <w:r>
        <w:rPr>
          <w:rFonts w:ascii="Times New Roman" w:hAnsi="Times New Roman"/>
          <w:sz w:val="28"/>
          <w:szCs w:val="28"/>
          <w:lang w:val="ru-RU"/>
        </w:rPr>
        <w:t xml:space="preserve">Верхнелюбажского сельсовета </w:t>
      </w:r>
      <w:r>
        <w:rPr>
          <w:rFonts w:ascii="Times New Roman" w:hAnsi="Times New Roman"/>
          <w:bCs/>
          <w:sz w:val="28"/>
          <w:szCs w:val="28"/>
          <w:lang w:val="ru-RU"/>
        </w:rPr>
        <w:t>Фатежского</w:t>
      </w:r>
      <w:r>
        <w:rPr>
          <w:rFonts w:cs="Calibri" w:ascii="Times New Roman" w:hAnsi="Times New Roman"/>
          <w:sz w:val="28"/>
          <w:szCs w:val="28"/>
          <w:lang w:val="ru-RU"/>
        </w:rPr>
        <w:t xml:space="preserve"> района на первый и последний дни отчетного периода по счетам плана счетов бюджетного учета.</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Отчет о движении денежных средств отражает операции по счетам бюджетов по кодам  подвидов доходов, подгрупп и  (или) элементов видов расходов, видов источников финансирования дефицита бюджета.</w:t>
      </w:r>
    </w:p>
    <w:p>
      <w:pPr>
        <w:pStyle w:val="Normal"/>
        <w:spacing w:before="0" w:after="0"/>
        <w:ind w:left="0" w:right="0" w:firstLine="540"/>
        <w:jc w:val="both"/>
        <w:rPr>
          <w:rFonts w:ascii="Times New Roman" w:hAnsi="Times New Roman" w:cs="Calibri"/>
          <w:sz w:val="28"/>
          <w:szCs w:val="28"/>
          <w:lang w:val="ru-RU"/>
        </w:rPr>
      </w:pPr>
      <w:r>
        <w:rPr>
          <w:rFonts w:cs="Calibri" w:ascii="Times New Roman" w:hAnsi="Times New Roman"/>
          <w:sz w:val="28"/>
          <w:szCs w:val="28"/>
          <w:lang w:val="ru-RU"/>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средств местного бюджета в отчетном финансовом году.</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4.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r>
        <w:rPr>
          <w:rFonts w:ascii="Times New Roman" w:hAnsi="Times New Roman"/>
          <w:sz w:val="28"/>
          <w:szCs w:val="28"/>
          <w:lang w:val="ru-RU"/>
        </w:rPr>
        <w:t xml:space="preserve"> </w:t>
      </w:r>
    </w:p>
    <w:p>
      <w:pPr>
        <w:pStyle w:val="Normal"/>
        <w:ind w:left="0" w:right="0" w:firstLine="540"/>
        <w:jc w:val="both"/>
        <w:rPr>
          <w:rFonts w:ascii="Times New Roman" w:hAnsi="Times New Roman"/>
          <w:color w:val="FF0000"/>
          <w:sz w:val="28"/>
          <w:szCs w:val="28"/>
          <w:lang w:val="ru-RU"/>
        </w:rPr>
      </w:pPr>
      <w:r>
        <w:rPr>
          <w:rFonts w:ascii="Times New Roman" w:hAnsi="Times New Roman"/>
          <w:color w:val="FF0000"/>
          <w:sz w:val="28"/>
          <w:szCs w:val="28"/>
          <w:lang w:val="ru-RU"/>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 xml:space="preserve">Статья 30. Составление бюджетной отчетности </w:t>
      </w:r>
    </w:p>
    <w:p>
      <w:pPr>
        <w:pStyle w:val="ConsNormal"/>
        <w:widowControl/>
        <w:ind w:left="0" w:right="0" w:firstLine="540"/>
        <w:jc w:val="center"/>
        <w:rPr>
          <w:rFonts w:ascii="Times New Roman" w:hAnsi="Times New Roman" w:cs="Times New Roman"/>
          <w:b/>
          <w:b/>
          <w:bCs/>
          <w:color w:val="FF0000"/>
          <w:sz w:val="28"/>
          <w:szCs w:val="28"/>
        </w:rPr>
      </w:pPr>
      <w:r>
        <w:rPr>
          <w:rFonts w:cs="Times New Roman" w:ascii="Times New Roman" w:hAnsi="Times New Roman"/>
          <w:b/>
          <w:bCs/>
          <w:color w:val="FF0000"/>
          <w:sz w:val="28"/>
          <w:szCs w:val="28"/>
        </w:rPr>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1. Бюджетная отчетность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является годовой. Отчет об исполнении бюджета является ежеквартальным.</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2. Отчет об исполнении  бюджета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за первый квартал, полугодие и девять месяцев текущего финансового года утверждается  Администрацией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и направляется в   Собрание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и контрольно-счетный орган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в месячный срок после представления отчета в управление финансов администрации 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3. Годовой отчет об исполнении бюджета муниципального образования подлежит утверждению решением   Собрания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w:t>
      </w:r>
    </w:p>
    <w:p>
      <w:pPr>
        <w:pStyle w:val="Normal"/>
        <w:ind w:left="0" w:right="0" w:firstLine="540"/>
        <w:jc w:val="both"/>
        <w:rPr>
          <w:rFonts w:ascii="Times New Roman" w:hAnsi="Times New Roman"/>
          <w:b/>
          <w:b/>
          <w:bCs/>
          <w:color w:val="FF0000"/>
          <w:sz w:val="28"/>
          <w:szCs w:val="28"/>
          <w:lang w:val="ru-RU"/>
        </w:rPr>
      </w:pPr>
      <w:r>
        <w:rPr>
          <w:rFonts w:ascii="Times New Roman" w:hAnsi="Times New Roman"/>
          <w:b/>
          <w:bCs/>
          <w:color w:val="FF0000"/>
          <w:sz w:val="28"/>
          <w:szCs w:val="28"/>
          <w:lang w:val="ru-RU"/>
        </w:rPr>
      </w:r>
    </w:p>
    <w:p>
      <w:pPr>
        <w:pStyle w:val="Normal"/>
        <w:spacing w:before="0" w:after="0"/>
        <w:jc w:val="center"/>
        <w:rPr>
          <w:rFonts w:ascii="Times New Roman" w:hAnsi="Times New Roman"/>
          <w:b/>
          <w:b/>
          <w:bCs/>
          <w:sz w:val="28"/>
          <w:szCs w:val="28"/>
          <w:lang w:val="ru-RU"/>
        </w:rPr>
      </w:pPr>
      <w:r>
        <w:rPr>
          <w:rFonts w:ascii="Times New Roman" w:hAnsi="Times New Roman"/>
          <w:b/>
          <w:bCs/>
          <w:sz w:val="28"/>
          <w:szCs w:val="28"/>
          <w:lang w:val="ru-RU"/>
        </w:rPr>
        <w:t>Статья 31. Внешняя проверка годового отчета об исполнении                                   бюджета муниципального образования</w:t>
      </w:r>
    </w:p>
    <w:p>
      <w:pPr>
        <w:pStyle w:val="Normal"/>
        <w:ind w:left="0" w:right="0" w:firstLine="540"/>
        <w:jc w:val="center"/>
        <w:rPr>
          <w:rFonts w:ascii="Times New Roman" w:hAnsi="Times New Roman"/>
          <w:b/>
          <w:b/>
          <w:bCs/>
          <w:sz w:val="28"/>
          <w:szCs w:val="28"/>
          <w:lang w:val="ru-RU"/>
        </w:rPr>
      </w:pPr>
      <w:r>
        <w:rPr>
          <w:rFonts w:ascii="Times New Roman" w:hAnsi="Times New Roman"/>
          <w:b/>
          <w:bCs/>
          <w:sz w:val="28"/>
          <w:szCs w:val="28"/>
          <w:lang w:val="ru-RU"/>
        </w:rPr>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1. Годовой отчет об исполнении бюджета муниципального образования до его рассмотрения в   Собрании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2. Внешняя проверка годового отчета об исполнении бюджета осуществляется контрольно-счетным органом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w:t>
      </w:r>
    </w:p>
    <w:p>
      <w:pPr>
        <w:pStyle w:val="Normal"/>
        <w:ind w:left="0" w:right="0" w:firstLine="540"/>
        <w:jc w:val="both"/>
        <w:rPr>
          <w:rFonts w:ascii="Times New Roman" w:hAnsi="Times New Roman"/>
          <w:sz w:val="28"/>
          <w:szCs w:val="28"/>
        </w:rPr>
      </w:pPr>
      <w:r>
        <w:rPr>
          <w:rFonts w:ascii="Times New Roman" w:hAnsi="Times New Roman"/>
          <w:sz w:val="28"/>
          <w:szCs w:val="28"/>
          <w:lang w:val="ru-RU"/>
        </w:rPr>
        <w:t xml:space="preserve">3. Администрация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представляет отчет об исполнении бюджета для подготовки заключения на него не позднее 1 апреля текущего года. Подготовка заключения на годовой отчет об исполнении бюджета муниципального образовании  проводится в срок, не превышающий один месяц.</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3.1. Контрольно-счетный орган Верхнелюбажского сельсовета Фатежского района Курской области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4. Заключение на годовой отчет об исполнении бюджета представляется контрольно-счетным органом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в  Собрание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с одновременным направлением в Администрацию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 xml:space="preserve">Статья 32. Представление, рассмотрение и утверждение годового отчета об исполнении бюджета муниципального образования </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both"/>
        <w:rPr>
          <w:rFonts w:ascii="Times New Roman" w:hAnsi="Times New Roman"/>
          <w:sz w:val="28"/>
          <w:szCs w:val="28"/>
        </w:rPr>
      </w:pPr>
      <w:r>
        <w:rPr>
          <w:rFonts w:cs="Times New Roman" w:ascii="Times New Roman" w:hAnsi="Times New Roman"/>
          <w:sz w:val="28"/>
          <w:szCs w:val="28"/>
        </w:rPr>
        <w:t xml:space="preserve">1. Ежегодно не позднее 1 мая текущего года Администрация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w:t>
      </w:r>
      <w:r>
        <w:rPr>
          <w:rFonts w:ascii="Times New Roman" w:hAnsi="Times New Roman"/>
          <w:sz w:val="28"/>
          <w:szCs w:val="28"/>
        </w:rPr>
        <w:t xml:space="preserve"> </w:t>
      </w:r>
      <w:r>
        <w:rPr>
          <w:rFonts w:cs="Times New Roman" w:ascii="Times New Roman" w:hAnsi="Times New Roman"/>
          <w:sz w:val="28"/>
          <w:szCs w:val="28"/>
        </w:rPr>
        <w:t xml:space="preserve">  представляет в   Собрание депутатов Верхнелюбажского сельсовета </w:t>
      </w:r>
      <w:r>
        <w:rPr>
          <w:rFonts w:cs="Times New Roman" w:ascii="Times New Roman" w:hAnsi="Times New Roman"/>
          <w:bCs/>
          <w:sz w:val="28"/>
          <w:szCs w:val="28"/>
        </w:rPr>
        <w:t>Фатежского</w:t>
      </w:r>
      <w:r>
        <w:rPr>
          <w:rFonts w:cs="Times New Roman" w:ascii="Times New Roman" w:hAnsi="Times New Roman"/>
          <w:sz w:val="28"/>
          <w:szCs w:val="28"/>
        </w:rPr>
        <w:t xml:space="preserve"> района</w:t>
      </w:r>
      <w:r>
        <w:rPr>
          <w:rFonts w:ascii="Times New Roman" w:hAnsi="Times New Roman"/>
          <w:sz w:val="28"/>
          <w:szCs w:val="28"/>
        </w:rPr>
        <w:t xml:space="preserve"> </w:t>
      </w:r>
      <w:r>
        <w:rPr>
          <w:rFonts w:cs="Times New Roman" w:ascii="Times New Roman" w:hAnsi="Times New Roman"/>
          <w:sz w:val="28"/>
          <w:szCs w:val="28"/>
        </w:rPr>
        <w:t xml:space="preserve">Курской области годовой отчет об исполнении бюджета муниципального </w:t>
      </w:r>
      <w:r>
        <w:rPr>
          <w:rFonts w:ascii="Times New Roman" w:hAnsi="Times New Roman"/>
          <w:sz w:val="28"/>
          <w:szCs w:val="28"/>
        </w:rPr>
        <w:t>образования</w:t>
      </w:r>
      <w:r>
        <w:rPr>
          <w:rFonts w:cs="Times New Roman" w:ascii="Times New Roman" w:hAnsi="Times New Roman"/>
          <w:sz w:val="28"/>
          <w:szCs w:val="28"/>
        </w:rPr>
        <w:t xml:space="preserve"> за отчетный финансовый год.</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Одновременно с годовым отчетом об исполнении бюджета представляются:</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проект решения об исполнении бюджета  муниципального образования;</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cs="Calibri" w:ascii="Times New Roman" w:hAnsi="Times New Roman"/>
          <w:sz w:val="28"/>
          <w:szCs w:val="28"/>
          <w:lang w:val="ru-RU"/>
        </w:rPr>
        <w:t>баланс исполнения бюджета</w:t>
      </w:r>
      <w:r>
        <w:rPr>
          <w:rFonts w:ascii="Times New Roman" w:hAnsi="Times New Roman"/>
          <w:sz w:val="28"/>
          <w:szCs w:val="28"/>
          <w:lang w:val="ru-RU"/>
        </w:rPr>
        <w:t xml:space="preserve"> муниципального образования</w:t>
      </w:r>
      <w:r>
        <w:rPr>
          <w:rFonts w:cs="Calibri" w:ascii="Times New Roman" w:hAnsi="Times New Roman"/>
          <w:sz w:val="28"/>
          <w:szCs w:val="28"/>
          <w:lang w:val="ru-RU"/>
        </w:rPr>
        <w:t>;</w:t>
      </w:r>
    </w:p>
    <w:p>
      <w:pPr>
        <w:pStyle w:val="Normal"/>
        <w:spacing w:before="0" w:after="0"/>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отчет о финансовых результатах деятельности;</w:t>
      </w:r>
    </w:p>
    <w:p>
      <w:pPr>
        <w:pStyle w:val="Normal"/>
        <w:spacing w:before="0" w:after="0"/>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отчет о движении денежных средств;</w:t>
      </w:r>
    </w:p>
    <w:p>
      <w:pPr>
        <w:pStyle w:val="Normal"/>
        <w:spacing w:before="0" w:after="0"/>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пояснительная записка;</w:t>
      </w:r>
    </w:p>
    <w:p>
      <w:pPr>
        <w:pStyle w:val="Normal"/>
        <w:spacing w:before="0" w:after="0"/>
        <w:ind w:left="0" w:right="0" w:firstLine="540"/>
        <w:jc w:val="both"/>
        <w:rPr>
          <w:rFonts w:ascii="Times New Roman" w:hAnsi="Times New Roman"/>
          <w:sz w:val="28"/>
          <w:szCs w:val="28"/>
        </w:rPr>
      </w:pPr>
      <w:r>
        <w:rPr>
          <w:rFonts w:cs="Times New Roman" w:ascii="Times New Roman" w:hAnsi="Times New Roman"/>
          <w:sz w:val="28"/>
          <w:szCs w:val="28"/>
          <w:lang w:val="ru-RU"/>
        </w:rPr>
        <w:t xml:space="preserve"> </w:t>
      </w:r>
      <w:r>
        <w:rPr>
          <w:rFonts w:cs="Calibri" w:ascii="Times New Roman" w:hAnsi="Times New Roman"/>
          <w:sz w:val="28"/>
          <w:szCs w:val="28"/>
          <w:lang w:val="ru-RU"/>
        </w:rPr>
        <w:t>сведения об использовании бюджетных ассигнований резервного фонда Администрации</w:t>
      </w:r>
      <w:r>
        <w:rPr>
          <w:rFonts w:ascii="Times New Roman" w:hAnsi="Times New Roman"/>
          <w:sz w:val="28"/>
          <w:szCs w:val="28"/>
          <w:lang w:val="ru-RU"/>
        </w:rPr>
        <w:t xml:space="preserve"> Верхнелюбажского сельсовета</w:t>
      </w:r>
      <w:r>
        <w:rPr>
          <w:rFonts w:cs="Calibri" w:ascii="Times New Roman" w:hAnsi="Times New Roman"/>
          <w:sz w:val="28"/>
          <w:szCs w:val="28"/>
          <w:lang w:val="ru-RU"/>
        </w:rPr>
        <w:t xml:space="preserve"> </w:t>
      </w:r>
      <w:r>
        <w:rPr>
          <w:rFonts w:ascii="Times New Roman" w:hAnsi="Times New Roman"/>
          <w:bCs/>
          <w:sz w:val="28"/>
          <w:szCs w:val="28"/>
          <w:lang w:val="ru-RU"/>
        </w:rPr>
        <w:t>Фатежского</w:t>
      </w:r>
      <w:r>
        <w:rPr>
          <w:rFonts w:cs="Calibri" w:ascii="Times New Roman" w:hAnsi="Times New Roman"/>
          <w:sz w:val="28"/>
          <w:szCs w:val="28"/>
          <w:lang w:val="ru-RU"/>
        </w:rPr>
        <w:t xml:space="preserve"> района, о предоставлении и погашении бюджетных кредитов (ссуд), о состоянии муниципального долга муниципального образования на начало и конец отчетного финансового года;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бюджетная отчетность об исполнении  бюджета;</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 xml:space="preserve">информация о предоставлении межбюджетных трансфертов бюджетам муниципальных поселений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за отчетный финансовый год;</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информацию о размещении средств бюджета муниципального образования на банковских депозитах за отчетный финансовый год;</w:t>
      </w:r>
    </w:p>
    <w:p>
      <w:pPr>
        <w:pStyle w:val="Normal"/>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информация об использовании бюджетных ассигнований дорожного фонда муниципального образования за отчетный финансовый год;</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 xml:space="preserve">сводный годовой доклад о ходе реализации и об оценке эффективности муниципальных программ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иные документы, предусмотренные бюджетным законодательством.</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Проект решения об утверждении отчета об исполнении бюджета муниципального образования выносится на публичные слушания в порядке, установленном   Собранием депутатов Верхнелюбажского сельсовета Фатежского района Курской области.</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4. По результатам рассмотрения годового отчета об исполнении бюджета муниципального образования  «Верхнелюбажский сельсовет»  Собрание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принимает решение об утверждении либо отклонении решения об исполнении бюджета муниципального образования.</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В случае отклонения   Собранием  депутатов Верхнелюбажского сельсовета </w:t>
      </w:r>
      <w:r>
        <w:rPr>
          <w:rFonts w:ascii="Times New Roman" w:hAnsi="Times New Roman"/>
          <w:bCs/>
          <w:sz w:val="28"/>
          <w:szCs w:val="28"/>
          <w:lang w:val="ru-RU"/>
        </w:rPr>
        <w:t>Фатежского</w:t>
      </w:r>
      <w:r>
        <w:rPr>
          <w:rFonts w:ascii="Times New Roman" w:hAnsi="Times New Roman"/>
          <w:sz w:val="28"/>
          <w:szCs w:val="28"/>
          <w:lang w:val="ru-RU"/>
        </w:rPr>
        <w:t xml:space="preserve"> района Курской области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pPr>
        <w:pStyle w:val="Normal"/>
        <w:ind w:left="0" w:right="0" w:firstLine="540"/>
        <w:jc w:val="both"/>
        <w:rPr>
          <w:rFonts w:ascii="Times New Roman" w:hAnsi="Times New Roman"/>
          <w:sz w:val="28"/>
          <w:szCs w:val="28"/>
          <w:lang w:val="ru-RU"/>
        </w:rPr>
      </w:pPr>
      <w:r>
        <w:rPr>
          <w:rFonts w:ascii="Times New Roman" w:hAnsi="Times New Roman"/>
          <w:sz w:val="28"/>
          <w:szCs w:val="28"/>
          <w:lang w:val="ru-RU"/>
        </w:rPr>
      </w:r>
    </w:p>
    <w:p>
      <w:pPr>
        <w:pStyle w:val="Normal"/>
        <w:spacing w:before="0" w:after="0"/>
        <w:ind w:left="0" w:right="0" w:firstLine="540"/>
        <w:jc w:val="center"/>
        <w:rPr>
          <w:rFonts w:ascii="Times New Roman" w:hAnsi="Times New Roman"/>
          <w:sz w:val="28"/>
          <w:szCs w:val="28"/>
        </w:rPr>
      </w:pPr>
      <w:r>
        <w:rPr>
          <w:rFonts w:ascii="Times New Roman" w:hAnsi="Times New Roman"/>
          <w:b/>
          <w:bCs/>
          <w:sz w:val="28"/>
          <w:szCs w:val="28"/>
          <w:lang w:val="ru-RU"/>
        </w:rPr>
        <w:t xml:space="preserve">Статья 33. Решение об исполнении бюджета </w:t>
      </w:r>
      <w:r>
        <w:rPr>
          <w:rFonts w:ascii="Times New Roman" w:hAnsi="Times New Roman"/>
          <w:b/>
          <w:sz w:val="28"/>
          <w:szCs w:val="28"/>
          <w:lang w:val="ru-RU"/>
        </w:rPr>
        <w:t>муниципального образования</w:t>
      </w:r>
    </w:p>
    <w:p>
      <w:pPr>
        <w:pStyle w:val="Normal"/>
        <w:ind w:left="0" w:right="0" w:firstLine="540"/>
        <w:jc w:val="center"/>
        <w:rPr>
          <w:rFonts w:ascii="Times New Roman" w:hAnsi="Times New Roman"/>
          <w:b/>
          <w:b/>
          <w:bCs/>
          <w:sz w:val="28"/>
          <w:szCs w:val="28"/>
          <w:lang w:val="ru-RU"/>
        </w:rPr>
      </w:pPr>
      <w:r>
        <w:rPr>
          <w:rFonts w:ascii="Times New Roman" w:hAnsi="Times New Roman"/>
          <w:b/>
          <w:bCs/>
          <w:sz w:val="28"/>
          <w:szCs w:val="28"/>
          <w:lang w:val="ru-RU"/>
        </w:rPr>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1. Решением  Собрания</w:t>
      </w:r>
      <w:r>
        <w:rPr>
          <w:rFonts w:ascii="Times New Roman" w:hAnsi="Times New Roman"/>
          <w:sz w:val="28"/>
          <w:szCs w:val="28"/>
          <w:lang w:val="ru-RU"/>
        </w:rPr>
        <w:t xml:space="preserve">  депутатов Верхнелюбажского сельсовета Фатежского района </w:t>
      </w:r>
      <w:r>
        <w:rPr>
          <w:rFonts w:cs="Calibri" w:ascii="Times New Roman" w:hAnsi="Times New Roman"/>
          <w:sz w:val="28"/>
          <w:szCs w:val="28"/>
          <w:lang w:val="ru-RU"/>
        </w:rPr>
        <w:t xml:space="preserve">Курской области об исполнении бюджета </w:t>
      </w:r>
      <w:r>
        <w:rPr>
          <w:rFonts w:ascii="Times New Roman" w:hAnsi="Times New Roman"/>
          <w:sz w:val="28"/>
          <w:szCs w:val="28"/>
          <w:lang w:val="ru-RU"/>
        </w:rPr>
        <w:t>муниципального образования «Верхнелюбажский сельсовет»</w:t>
      </w:r>
      <w:r>
        <w:rPr>
          <w:rFonts w:cs="Calibri" w:ascii="Times New Roman" w:hAnsi="Times New Roman"/>
          <w:sz w:val="28"/>
          <w:szCs w:val="28"/>
          <w:lang w:val="ru-RU"/>
        </w:rPr>
        <w:t xml:space="preserve"> утверждается отчет об исполнении бюджета  </w:t>
      </w:r>
      <w:r>
        <w:rPr>
          <w:rFonts w:ascii="Times New Roman" w:hAnsi="Times New Roman"/>
          <w:sz w:val="28"/>
          <w:szCs w:val="28"/>
          <w:lang w:val="ru-RU"/>
        </w:rPr>
        <w:t>муниципального образования</w:t>
      </w:r>
      <w:r>
        <w:rPr>
          <w:rFonts w:cs="Calibri" w:ascii="Times New Roman" w:hAnsi="Times New Roman"/>
          <w:sz w:val="28"/>
          <w:szCs w:val="28"/>
          <w:lang w:val="ru-RU"/>
        </w:rPr>
        <w:t xml:space="preserve"> за отчетный финансовый год с указанием общего объема доходов, расходов и дефицита (профицита) бюджета</w:t>
      </w:r>
      <w:r>
        <w:rPr>
          <w:rFonts w:ascii="Times New Roman" w:hAnsi="Times New Roman"/>
          <w:sz w:val="28"/>
          <w:szCs w:val="28"/>
          <w:lang w:val="ru-RU"/>
        </w:rPr>
        <w:t xml:space="preserve"> муниципального образования.</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2. Отдельными приложениями к решению   Собрания</w:t>
      </w:r>
      <w:r>
        <w:rPr>
          <w:rFonts w:ascii="Times New Roman" w:hAnsi="Times New Roman"/>
          <w:sz w:val="28"/>
          <w:szCs w:val="28"/>
          <w:lang w:val="ru-RU"/>
        </w:rPr>
        <w:t xml:space="preserve"> депутатов Верхнелюбажского сельсовета Фатежского района </w:t>
      </w:r>
      <w:r>
        <w:rPr>
          <w:rFonts w:cs="Calibri" w:ascii="Times New Roman" w:hAnsi="Times New Roman"/>
          <w:sz w:val="28"/>
          <w:szCs w:val="28"/>
          <w:lang w:val="ru-RU"/>
        </w:rPr>
        <w:t xml:space="preserve">Курской области об исполнении бюджета </w:t>
      </w:r>
      <w:r>
        <w:rPr>
          <w:rFonts w:ascii="Times New Roman" w:hAnsi="Times New Roman"/>
          <w:sz w:val="28"/>
          <w:szCs w:val="28"/>
          <w:lang w:val="ru-RU"/>
        </w:rPr>
        <w:t xml:space="preserve">муниципального образования </w:t>
      </w:r>
      <w:r>
        <w:rPr>
          <w:rFonts w:cs="Calibri" w:ascii="Times New Roman" w:hAnsi="Times New Roman"/>
          <w:sz w:val="28"/>
          <w:szCs w:val="28"/>
          <w:lang w:val="ru-RU"/>
        </w:rPr>
        <w:t xml:space="preserve"> за отчетный финансовый год утверждаются показатели:</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 xml:space="preserve">доходов бюджета </w:t>
      </w:r>
      <w:r>
        <w:rPr>
          <w:rFonts w:ascii="Times New Roman" w:hAnsi="Times New Roman"/>
          <w:sz w:val="28"/>
          <w:szCs w:val="28"/>
          <w:lang w:val="ru-RU"/>
        </w:rPr>
        <w:t>муниципального образования</w:t>
      </w:r>
      <w:r>
        <w:rPr>
          <w:rFonts w:cs="Calibri" w:ascii="Times New Roman" w:hAnsi="Times New Roman"/>
          <w:sz w:val="28"/>
          <w:szCs w:val="28"/>
          <w:lang w:val="ru-RU"/>
        </w:rPr>
        <w:t xml:space="preserve"> по кодам классификации доходов бюджетов;</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 xml:space="preserve">расходов бюджета </w:t>
      </w:r>
      <w:r>
        <w:rPr>
          <w:rFonts w:ascii="Times New Roman" w:hAnsi="Times New Roman"/>
          <w:sz w:val="28"/>
          <w:szCs w:val="28"/>
          <w:lang w:val="ru-RU"/>
        </w:rPr>
        <w:t>муниципального образования</w:t>
      </w:r>
      <w:r>
        <w:rPr>
          <w:rFonts w:cs="Calibri" w:ascii="Times New Roman" w:hAnsi="Times New Roman"/>
          <w:sz w:val="28"/>
          <w:szCs w:val="28"/>
          <w:lang w:val="ru-RU"/>
        </w:rPr>
        <w:t xml:space="preserve"> по ведомственной структуре расходов бюджета</w:t>
      </w:r>
      <w:r>
        <w:rPr>
          <w:rFonts w:ascii="Times New Roman" w:hAnsi="Times New Roman"/>
          <w:sz w:val="28"/>
          <w:szCs w:val="28"/>
          <w:lang w:val="ru-RU"/>
        </w:rPr>
        <w:t xml:space="preserve"> муниципального  образования</w:t>
      </w:r>
      <w:r>
        <w:rPr>
          <w:rFonts w:cs="Calibri" w:ascii="Times New Roman" w:hAnsi="Times New Roman"/>
          <w:sz w:val="28"/>
          <w:szCs w:val="28"/>
          <w:lang w:val="ru-RU"/>
        </w:rPr>
        <w:t>;</w:t>
      </w:r>
    </w:p>
    <w:p>
      <w:pPr>
        <w:pStyle w:val="Normal"/>
        <w:ind w:left="0" w:right="0" w:firstLine="540"/>
        <w:jc w:val="both"/>
        <w:rPr>
          <w:rFonts w:ascii="Times New Roman" w:hAnsi="Times New Roman"/>
          <w:sz w:val="28"/>
          <w:szCs w:val="28"/>
        </w:rPr>
      </w:pPr>
      <w:r>
        <w:rPr>
          <w:rFonts w:cs="Calibri" w:ascii="Times New Roman" w:hAnsi="Times New Roman"/>
          <w:sz w:val="28"/>
          <w:szCs w:val="28"/>
          <w:lang w:val="ru-RU"/>
        </w:rPr>
        <w:t xml:space="preserve">расходов бюджета </w:t>
      </w:r>
      <w:r>
        <w:rPr>
          <w:rFonts w:ascii="Times New Roman" w:hAnsi="Times New Roman"/>
          <w:sz w:val="28"/>
          <w:szCs w:val="28"/>
          <w:lang w:val="ru-RU"/>
        </w:rPr>
        <w:t>муниципального образования</w:t>
      </w:r>
      <w:r>
        <w:rPr>
          <w:rFonts w:cs="Calibri" w:ascii="Times New Roman" w:hAnsi="Times New Roman"/>
          <w:sz w:val="28"/>
          <w:szCs w:val="28"/>
          <w:lang w:val="ru-RU"/>
        </w:rPr>
        <w:t xml:space="preserve"> по разделам и подразделам классификации расходов бюджетов;</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 xml:space="preserve">источников финансирования дефицита бюджета </w:t>
      </w:r>
      <w:r>
        <w:rPr>
          <w:rFonts w:ascii="Times New Roman" w:hAnsi="Times New Roman"/>
          <w:sz w:val="28"/>
          <w:szCs w:val="28"/>
          <w:lang w:val="ru-RU"/>
        </w:rPr>
        <w:t xml:space="preserve">муниципального образования </w:t>
      </w:r>
      <w:r>
        <w:rPr>
          <w:rFonts w:cs="Calibri" w:ascii="Times New Roman" w:hAnsi="Times New Roman"/>
          <w:sz w:val="28"/>
          <w:szCs w:val="28"/>
          <w:lang w:val="ru-RU"/>
        </w:rPr>
        <w:t>по кодам классификации источников финансирования дефицитов бюджетов;</w:t>
      </w:r>
    </w:p>
    <w:p>
      <w:pPr>
        <w:pStyle w:val="Normal"/>
        <w:spacing w:before="0" w:after="0"/>
        <w:ind w:left="0" w:right="0" w:firstLine="540"/>
        <w:jc w:val="both"/>
        <w:rPr>
          <w:rFonts w:ascii="Times New Roman" w:hAnsi="Times New Roman"/>
          <w:sz w:val="28"/>
          <w:szCs w:val="28"/>
        </w:rPr>
      </w:pPr>
      <w:r>
        <w:rPr>
          <w:rFonts w:cs="Calibri" w:ascii="Times New Roman" w:hAnsi="Times New Roman"/>
          <w:sz w:val="28"/>
          <w:szCs w:val="28"/>
          <w:lang w:val="ru-RU"/>
        </w:rPr>
        <w:t xml:space="preserve">3. Решением   Собрания  депутатов </w:t>
      </w:r>
      <w:r>
        <w:rPr>
          <w:rFonts w:ascii="Times New Roman" w:hAnsi="Times New Roman"/>
          <w:sz w:val="28"/>
          <w:szCs w:val="28"/>
          <w:lang w:val="ru-RU"/>
        </w:rPr>
        <w:t xml:space="preserve">Верхнелюбажского сельсовета </w:t>
      </w:r>
      <w:r>
        <w:rPr>
          <w:rFonts w:cs="Calibri" w:ascii="Times New Roman" w:hAnsi="Times New Roman"/>
          <w:sz w:val="28"/>
          <w:szCs w:val="28"/>
          <w:lang w:val="ru-RU"/>
        </w:rPr>
        <w:t xml:space="preserve">Фатежского района Курской области об исполнении бюджета </w:t>
      </w:r>
      <w:r>
        <w:rPr>
          <w:rFonts w:ascii="Times New Roman" w:hAnsi="Times New Roman"/>
          <w:sz w:val="28"/>
          <w:szCs w:val="28"/>
          <w:lang w:val="ru-RU"/>
        </w:rPr>
        <w:t xml:space="preserve">муниципального образования «Верхнелюбажский сельсовет»  </w:t>
      </w:r>
      <w:r>
        <w:rPr>
          <w:rFonts w:cs="Calibri" w:ascii="Times New Roman" w:hAnsi="Times New Roman"/>
          <w:sz w:val="28"/>
          <w:szCs w:val="28"/>
          <w:lang w:val="ru-RU"/>
        </w:rPr>
        <w:t xml:space="preserve"> также утверждаются иные показатели, установленные Бюджетным кодексом Российской Федерации для решения об исполнении местного бюджета.</w:t>
      </w:r>
    </w:p>
    <w:p>
      <w:pPr>
        <w:pStyle w:val="ConsNormal"/>
        <w:widowControl/>
        <w:ind w:left="0" w:right="0" w:firstLine="540"/>
        <w:jc w:val="center"/>
        <w:rPr>
          <w:rFonts w:ascii="Times New Roman" w:hAnsi="Times New Roman" w:cs="Times New Roman"/>
          <w:b/>
          <w:b/>
          <w:sz w:val="28"/>
          <w:szCs w:val="28"/>
          <w:lang w:val="ru-RU"/>
        </w:rPr>
      </w:pPr>
      <w:r>
        <w:rPr>
          <w:rFonts w:cs="Times New Roman" w:ascii="Times New Roman" w:hAnsi="Times New Roman"/>
          <w:b/>
          <w:sz w:val="28"/>
          <w:szCs w:val="28"/>
          <w:lang w:val="ru-RU"/>
        </w:rPr>
      </w:r>
    </w:p>
    <w:p>
      <w:pPr>
        <w:pStyle w:val="ConsNormal"/>
        <w:widowControl/>
        <w:ind w:left="0" w:right="0" w:hanging="0"/>
        <w:jc w:val="center"/>
        <w:rPr>
          <w:rFonts w:ascii="Times New Roman" w:hAnsi="Times New Roman" w:cs="Times New Roman"/>
          <w:b/>
          <w:b/>
          <w:sz w:val="28"/>
          <w:szCs w:val="28"/>
        </w:rPr>
      </w:pPr>
      <w:r>
        <w:rPr>
          <w:rFonts w:cs="Times New Roman" w:ascii="Times New Roman" w:hAnsi="Times New Roman"/>
          <w:b/>
          <w:sz w:val="28"/>
          <w:szCs w:val="28"/>
        </w:rPr>
        <w:t>ГЛАВА 6</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Муниципальный финансовый контроль</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t>Статья 34. Виды муниципального финансового контроля</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Муниципальный финансовый контроль подразделяется на внешний и внутренний, предварительный и последующий.</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2. Внешний муниципальный финансовый контроль в сфере бюджетных правоотношений является контрольной деятельностью Контрольно-счетного органа Верхнелюбажского сельсовета Фатежского района Курской области (далее - орган внешнего муниципального финансового контроля).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соответственно органами (должностными лицами) Администрации Верхнелюбажского сельсовета Фатежского района (далее - органы внутреннего муниципального финансового контроля), финансового органа Верхнелюбажского сельсовета Фатежского района Курской области).</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pPr>
        <w:pStyle w:val="ConsNormal"/>
        <w:widowControl/>
        <w:ind w:left="0" w:right="0" w:firstLine="540"/>
        <w:jc w:val="center"/>
        <w:rPr>
          <w:rFonts w:ascii="Times New Roman" w:hAnsi="Times New Roman" w:cs="Times New Roman"/>
          <w:b/>
          <w:b/>
          <w:sz w:val="28"/>
          <w:szCs w:val="28"/>
          <w:lang w:val="ru-RU" w:eastAsia="ru-RU"/>
        </w:rPr>
      </w:pPr>
      <w:r>
        <w:rPr>
          <w:rFonts w:cs="Times New Roman" w:ascii="Times New Roman" w:hAnsi="Times New Roman"/>
          <w:b/>
          <w:sz w:val="28"/>
          <w:szCs w:val="28"/>
          <w:lang w:val="ru-RU" w:eastAsia="ru-RU"/>
        </w:rPr>
      </w:r>
    </w:p>
    <w:p>
      <w:pPr>
        <w:pStyle w:val="Normal"/>
        <w:numPr>
          <w:ilvl w:val="0"/>
          <w:numId w:val="0"/>
        </w:numPr>
        <w:spacing w:before="0" w:after="29"/>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34.1.   Объекты муниципального финансового контроля</w:t>
      </w:r>
    </w:p>
    <w:p>
      <w:pPr>
        <w:pStyle w:val="Normal"/>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Объектами муниципального финансового контроля (далее - объекты контроля) являются: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главные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финансовый орган муниципального образования (главный распорядитель и получатель средств бюджета, которому предоставлены межбюджетные трансферты) в части соблюдения им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муниципальные учреждения;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муниципальные унитарные предприятия;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5)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Главный распорядитель и получатель средств бюджета, которому предоставлены межбюджетные трансферты в части соблюдения им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pPr>
        <w:pStyle w:val="Normal"/>
        <w:spacing w:before="0" w:after="0"/>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pPr>
        <w:pStyle w:val="Normal"/>
        <w:spacing w:before="0" w:after="29"/>
        <w:ind w:left="0" w:right="0" w:firstLine="540"/>
        <w:jc w:val="both"/>
        <w:rPr>
          <w:rFonts w:ascii="Times New Roman" w:hAnsi="Times New Roman"/>
          <w:sz w:val="28"/>
          <w:szCs w:val="28"/>
          <w:lang w:val="ru-RU"/>
        </w:rPr>
      </w:pPr>
      <w:r>
        <w:rPr>
          <w:rFonts w:ascii="Times New Roman" w:hAnsi="Times New Roman"/>
          <w:sz w:val="28"/>
          <w:szCs w:val="28"/>
          <w:lang w:val="ru-RU"/>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недостоверной информации, документов и материалов влечет за собой ответственность, установленную законодательством Российской Федерации.</w:t>
      </w:r>
    </w:p>
    <w:p>
      <w:pPr>
        <w:pStyle w:val="Normal"/>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numPr>
          <w:ilvl w:val="0"/>
          <w:numId w:val="0"/>
        </w:numPr>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34.2.  Методы осуществления муниципального финансового контроля</w:t>
      </w:r>
    </w:p>
    <w:p>
      <w:pPr>
        <w:pStyle w:val="Normal"/>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1. Методами осуществления муниципального финансового контроля являются проверка, ревизия, обследование, санкционирование операций.</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2.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Результаты проверки, ревизии оформляются актом.</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Проверки подразделяются на камеральные и выездные, в том числе встречные проверки.</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Под камеральными проверками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Под выездными проверками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Под встречными проверками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4. Под обследованием понимаются анализ и оценка состояния определенной сферы деятельности объекта контроля.</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Результаты обследования оформляются заключением.</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5. Под санкционированием операций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pPr>
        <w:pStyle w:val="ConsNormal"/>
        <w:widowControl/>
        <w:ind w:left="0" w:right="0" w:firstLine="540"/>
        <w:jc w:val="center"/>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hanging="0"/>
        <w:jc w:val="center"/>
        <w:rPr>
          <w:rFonts w:ascii="Times New Roman" w:hAnsi="Times New Roman" w:cs="Times New Roman"/>
          <w:b/>
          <w:b/>
          <w:sz w:val="28"/>
          <w:szCs w:val="28"/>
        </w:rPr>
      </w:pPr>
      <w:r>
        <w:rPr>
          <w:rFonts w:cs="Times New Roman" w:ascii="Times New Roman" w:hAnsi="Times New Roman"/>
          <w:b/>
          <w:sz w:val="28"/>
          <w:szCs w:val="28"/>
        </w:rPr>
        <w:t>Статья 35. Полномочия контрольно-счетного органа Верхнелюбажского       сельсовета Фатежского района Курской области по осуществлению внешнего муниципального финансового контроля</w:t>
      </w:r>
    </w:p>
    <w:p>
      <w:pPr>
        <w:pStyle w:val="ConsNormal"/>
        <w:widowControl/>
        <w:ind w:left="0" w:right="0" w:hanging="0"/>
        <w:rPr>
          <w:rFonts w:ascii="Times New Roman" w:hAnsi="Times New Roman" w:cs="Times New Roman"/>
          <w:b/>
          <w:b/>
          <w:sz w:val="28"/>
          <w:szCs w:val="28"/>
        </w:rPr>
      </w:pPr>
      <w:r>
        <w:rPr>
          <w:rFonts w:cs="Times New Roman" w:ascii="Times New Roman" w:hAnsi="Times New Roman"/>
          <w:b/>
          <w:sz w:val="28"/>
          <w:szCs w:val="28"/>
        </w:rPr>
      </w:r>
    </w:p>
    <w:p>
      <w:pPr>
        <w:pStyle w:val="ConsNormal"/>
        <w:widowControl/>
        <w:ind w:left="0" w:right="0" w:hanging="0"/>
        <w:rPr>
          <w:rFonts w:ascii="Times New Roman" w:hAnsi="Times New Roman"/>
          <w:sz w:val="28"/>
          <w:szCs w:val="28"/>
        </w:rPr>
      </w:pPr>
      <w:r>
        <w:rPr>
          <w:rFonts w:cs="Times New Roman" w:ascii="Times New Roman" w:hAnsi="Times New Roman"/>
          <w:sz w:val="28"/>
          <w:szCs w:val="28"/>
        </w:rPr>
        <w:t>1. Полномочиями контрольно-счетного органа Верхнелюбажского сельсовета</w:t>
      </w:r>
      <w:r>
        <w:rPr>
          <w:rFonts w:cs="Times New Roman" w:ascii="Times New Roman" w:hAnsi="Times New Roman"/>
          <w:b/>
          <w:sz w:val="28"/>
          <w:szCs w:val="28"/>
        </w:rPr>
        <w:t xml:space="preserve"> </w:t>
      </w:r>
      <w:r>
        <w:rPr>
          <w:rFonts w:cs="Times New Roman" w:ascii="Times New Roman" w:hAnsi="Times New Roman"/>
          <w:sz w:val="28"/>
          <w:szCs w:val="28"/>
        </w:rPr>
        <w:t>Фатежского района Курской области по осуществлению внешнего муниципального финансового контроля являются:</w:t>
      </w:r>
    </w:p>
    <w:p>
      <w:pPr>
        <w:pStyle w:val="Normal"/>
        <w:widowControl w:val="false"/>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ab/>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 муниципального образования;</w:t>
      </w:r>
    </w:p>
    <w:p>
      <w:pPr>
        <w:pStyle w:val="Normal"/>
        <w:widowControl w:val="false"/>
        <w:spacing w:before="0" w:after="0"/>
        <w:ind w:left="0" w:right="0" w:firstLine="540"/>
        <w:jc w:val="both"/>
        <w:rPr>
          <w:rFonts w:ascii="Times New Roman" w:hAnsi="Times New Roman"/>
          <w:sz w:val="28"/>
          <w:szCs w:val="28"/>
        </w:rPr>
      </w:pPr>
      <w:r>
        <w:rPr>
          <w:rFonts w:ascii="Times New Roman" w:hAnsi="Times New Roman"/>
          <w:sz w:val="28"/>
          <w:szCs w:val="28"/>
          <w:lang w:val="ru-RU"/>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бюджета муниципального образования, квартального и годового отчетов об исполнении бюджета</w:t>
      </w:r>
      <w:r>
        <w:rPr>
          <w:rFonts w:ascii="Times New Roman" w:hAnsi="Times New Roman"/>
          <w:color w:val="000000"/>
          <w:sz w:val="28"/>
          <w:szCs w:val="28"/>
          <w:lang w:val="ru-RU"/>
        </w:rPr>
        <w:t>;</w:t>
      </w:r>
    </w:p>
    <w:p>
      <w:pPr>
        <w:pStyle w:val="Normal"/>
        <w:widowControl w:val="false"/>
        <w:spacing w:before="0" w:after="0"/>
        <w:ind w:left="0" w:right="0" w:firstLine="540"/>
        <w:jc w:val="both"/>
        <w:rPr>
          <w:rFonts w:ascii="Times New Roman" w:hAnsi="Times New Roman"/>
          <w:sz w:val="28"/>
          <w:szCs w:val="28"/>
        </w:rPr>
      </w:pPr>
      <w:r>
        <w:rPr>
          <w:rFonts w:ascii="Times New Roman" w:hAnsi="Times New Roman"/>
          <w:sz w:val="28"/>
          <w:szCs w:val="28"/>
          <w:lang w:val="ru-RU"/>
        </w:rPr>
        <w:t xml:space="preserve">контроль в других сферах, установленных Федеральным законом от 7 февраля 2011 года </w:t>
      </w:r>
      <w:r>
        <w:rPr>
          <w:rFonts w:ascii="Times New Roman" w:hAnsi="Times New Roman"/>
          <w:sz w:val="28"/>
          <w:szCs w:val="28"/>
        </w:rPr>
        <w:t>N</w:t>
      </w:r>
      <w:r>
        <w:rPr>
          <w:rFonts w:ascii="Times New Roman" w:hAnsi="Times New Roman"/>
          <w:sz w:val="28"/>
          <w:szCs w:val="28"/>
          <w:lang w:val="ru-RU"/>
        </w:rPr>
        <w:t xml:space="preserve"> 6-ФЗ "Об общих принципах организации и деятельности контрольно-счетных органов субъектов Российской Федерации и муниципальных образований".</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2. При осуществлении полномочий по внешнему муниципальному финансовому контролю</w:t>
      </w:r>
      <w:r>
        <w:rPr>
          <w:rFonts w:ascii="Times New Roman" w:hAnsi="Times New Roman"/>
          <w:sz w:val="28"/>
          <w:szCs w:val="28"/>
          <w:lang w:val="ru-RU"/>
        </w:rPr>
        <w:t xml:space="preserve"> контрольно-счетным органом Верхнелюбажского сельсовета</w:t>
      </w:r>
      <w:r>
        <w:rPr>
          <w:rFonts w:ascii="Times New Roman" w:hAnsi="Times New Roman"/>
          <w:b/>
          <w:sz w:val="28"/>
          <w:szCs w:val="28"/>
          <w:lang w:val="ru-RU"/>
        </w:rPr>
        <w:t xml:space="preserve"> </w:t>
      </w:r>
      <w:r>
        <w:rPr>
          <w:rFonts w:ascii="Times New Roman" w:hAnsi="Times New Roman"/>
          <w:sz w:val="28"/>
          <w:szCs w:val="28"/>
          <w:lang w:val="ru-RU"/>
        </w:rPr>
        <w:t>Фатежского района Курской области</w:t>
      </w:r>
      <w:r>
        <w:rPr>
          <w:rFonts w:ascii="Times New Roman" w:hAnsi="Times New Roman"/>
          <w:sz w:val="28"/>
          <w:szCs w:val="28"/>
          <w:lang w:val="ru-RU" w:eastAsia="ru-RU"/>
        </w:rPr>
        <w:t>:</w:t>
      </w:r>
    </w:p>
    <w:p>
      <w:pPr>
        <w:pStyle w:val="Normal"/>
        <w:spacing w:before="0" w:after="0"/>
        <w:ind w:left="0" w:right="0" w:firstLine="540"/>
        <w:jc w:val="both"/>
        <w:rPr/>
      </w:pPr>
      <w:r>
        <w:rPr>
          <w:rFonts w:ascii="Times New Roman" w:hAnsi="Times New Roman"/>
          <w:sz w:val="28"/>
          <w:szCs w:val="28"/>
          <w:lang w:val="ru-RU" w:eastAsia="ru-RU"/>
        </w:rPr>
        <w:t xml:space="preserve">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w:t>
      </w:r>
      <w:hyperlink r:id="rId34">
        <w:r>
          <w:rPr>
            <w:rStyle w:val="Style15"/>
            <w:rFonts w:ascii="Times New Roman" w:hAnsi="Times New Roman"/>
            <w:sz w:val="28"/>
            <w:szCs w:val="28"/>
            <w:lang w:val="ru-RU" w:eastAsia="ru-RU"/>
          </w:rPr>
          <w:t>законом</w:t>
        </w:r>
      </w:hyperlink>
      <w:r>
        <w:rPr>
          <w:rFonts w:ascii="Times New Roman" w:hAnsi="Times New Roman"/>
          <w:sz w:val="28"/>
          <w:szCs w:val="28"/>
          <w:lang w:val="ru-RU" w:eastAsia="ru-RU"/>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направляются объектам контроля представления, предписания;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направляются финансовому органу, уполномоченному в соответствии с Бюджетным  Кодексом, иными актами бюджетного законодательства Российской Федерации принимать решения о применении предусмотренных Бюджетным  Кодексом бюджетных мер принуждения, уведомления о применении бюджетных мер принуждения;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pPr>
        <w:pStyle w:val="Normal"/>
        <w:widowControl w:val="false"/>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Порядок осуществления полномочий контрольно-счетного органа Верхнелюбажского сельсовета Фатежского района Курской области по внешнему муниципальному финансовому контролю определяется федеральными законами, законами Курской области и решениями Представительного Собрания Фатежского района Курской области.</w:t>
      </w:r>
    </w:p>
    <w:p>
      <w:pPr>
        <w:pStyle w:val="Normal"/>
        <w:widowControl w:val="false"/>
        <w:jc w:val="both"/>
        <w:rPr>
          <w:rFonts w:ascii="Times New Roman" w:hAnsi="Times New Roman"/>
          <w:sz w:val="28"/>
          <w:szCs w:val="28"/>
          <w:lang w:val="ru-RU"/>
        </w:rPr>
      </w:pPr>
      <w:r>
        <w:rPr>
          <w:rFonts w:ascii="Times New Roman" w:hAnsi="Times New Roman"/>
          <w:sz w:val="28"/>
          <w:szCs w:val="28"/>
          <w:lang w:val="ru-RU"/>
        </w:rPr>
      </w:r>
    </w:p>
    <w:p>
      <w:pPr>
        <w:pStyle w:val="Normal"/>
        <w:widowControl w:val="false"/>
        <w:numPr>
          <w:ilvl w:val="0"/>
          <w:numId w:val="0"/>
        </w:numPr>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36. Полномочия органа внутреннего муниципального финансового контроля муниципального образования по осуществлению внутреннего муниципального финансового контроля</w:t>
      </w:r>
    </w:p>
    <w:p>
      <w:pPr>
        <w:pStyle w:val="Normal"/>
        <w:widowControl w:val="false"/>
        <w:numPr>
          <w:ilvl w:val="0"/>
          <w:numId w:val="0"/>
        </w:numPr>
        <w:ind w:left="0" w:right="0" w:firstLine="540"/>
        <w:jc w:val="both"/>
        <w:rPr>
          <w:rFonts w:ascii="Times New Roman" w:hAnsi="Times New Roman"/>
          <w:b/>
          <w:b/>
          <w:sz w:val="28"/>
          <w:szCs w:val="28"/>
          <w:lang w:val="ru-RU"/>
        </w:rPr>
      </w:pPr>
      <w:r>
        <w:rPr>
          <w:rFonts w:ascii="Times New Roman" w:hAnsi="Times New Roman"/>
          <w:b/>
          <w:sz w:val="28"/>
          <w:szCs w:val="28"/>
          <w:lang w:val="ru-RU"/>
        </w:rPr>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2. При осуществлении полномочий по внутреннему муниципальному финансовому контролю органом внутреннего муниципального финансового контроля: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проводятся проверки, ревизии и обследования;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направляются объектам контроля акты, заключения, представления и (или) предписания;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направляются органам и должностным лицам, уполномоченным в соответствии с Бюджетным Кодексом, иными актами бюджетного законодательства Российской Федерации принимать решения о применении предусмотренных Бюджетным  Кодексом бюджетных мер принуждения, уведомления о применении бюджетных мер принуждения;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pPr>
        <w:pStyle w:val="Normal"/>
        <w:ind w:left="0" w:right="0" w:firstLine="540"/>
        <w:jc w:val="both"/>
        <w:rPr/>
      </w:pPr>
      <w:r>
        <w:rPr>
          <w:rFonts w:ascii="Times New Roman" w:hAnsi="Times New Roman"/>
          <w:sz w:val="28"/>
          <w:szCs w:val="28"/>
          <w:lang w:val="ru-RU" w:eastAsia="ru-RU"/>
        </w:rPr>
        <w:t xml:space="preserve">3. </w:t>
      </w:r>
      <w:hyperlink r:id="rId35">
        <w:r>
          <w:rPr>
            <w:rStyle w:val="Style15"/>
            <w:rFonts w:ascii="Times New Roman" w:hAnsi="Times New Roman"/>
            <w:sz w:val="28"/>
            <w:szCs w:val="28"/>
            <w:lang w:val="ru-RU" w:eastAsia="ru-RU"/>
          </w:rPr>
          <w:t>Порядок</w:t>
        </w:r>
      </w:hyperlink>
      <w:r>
        <w:rPr>
          <w:rFonts w:ascii="Times New Roman" w:hAnsi="Times New Roman"/>
          <w:sz w:val="28"/>
          <w:szCs w:val="28"/>
          <w:lang w:val="ru-RU" w:eastAsia="ru-RU"/>
        </w:rPr>
        <w:t xml:space="preserve">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w:t>
      </w:r>
      <w:r>
        <w:rPr>
          <w:rFonts w:ascii="Times New Roman" w:hAnsi="Times New Roman"/>
          <w:sz w:val="28"/>
          <w:szCs w:val="28"/>
          <w:lang w:val="ru-RU"/>
        </w:rPr>
        <w:t xml:space="preserve"> Верхнелюбажского сельсовета</w:t>
      </w:r>
      <w:r>
        <w:rPr>
          <w:rFonts w:ascii="Times New Roman" w:hAnsi="Times New Roman"/>
          <w:sz w:val="28"/>
          <w:szCs w:val="28"/>
          <w:lang w:val="ru-RU" w:eastAsia="ru-RU"/>
        </w:rPr>
        <w:t xml:space="preserve"> Фатежского района, а также стандартами осуществления внутреннего муниципального финансового контроля.</w:t>
      </w:r>
    </w:p>
    <w:p>
      <w:pPr>
        <w:pStyle w:val="Normal"/>
        <w:spacing w:before="0" w:after="0"/>
        <w:ind w:left="0" w:right="0" w:firstLine="540"/>
        <w:jc w:val="both"/>
        <w:rPr>
          <w:rFonts w:ascii="Times New Roman" w:hAnsi="Times New Roman"/>
          <w:sz w:val="28"/>
          <w:szCs w:val="28"/>
          <w:lang w:val="ru-RU" w:eastAsia="ru-RU"/>
        </w:rPr>
      </w:pPr>
      <w:r>
        <w:rPr>
          <w:rFonts w:ascii="Times New Roman" w:hAnsi="Times New Roman"/>
          <w:sz w:val="28"/>
          <w:szCs w:val="28"/>
          <w:lang w:val="ru-RU" w:eastAsia="ru-RU"/>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 права и обязанности должностных лиц органов внутреннего муниципального финансового контроля, права и обязанности объектов контроля (их должностных лиц), в том числе по организационно-техническому обеспечению проверок, ревизий и обследований, осуществляемых должностными лицами органов внутреннего муниципального финансового контроля.</w:t>
      </w:r>
    </w:p>
    <w:p>
      <w:pPr>
        <w:pStyle w:val="Normal"/>
        <w:spacing w:before="0" w:after="0"/>
        <w:ind w:left="0" w:right="0" w:firstLine="540"/>
        <w:jc w:val="both"/>
        <w:rPr>
          <w:rFonts w:ascii="Times New Roman" w:hAnsi="Times New Roman"/>
          <w:sz w:val="28"/>
          <w:szCs w:val="28"/>
        </w:rPr>
      </w:pPr>
      <w:r>
        <w:rPr>
          <w:rFonts w:ascii="Times New Roman" w:hAnsi="Times New Roman"/>
          <w:sz w:val="28"/>
          <w:szCs w:val="28"/>
          <w:lang w:val="ru-RU" w:eastAsia="ru-RU"/>
        </w:rPr>
        <w:t xml:space="preserve">Стандарты осуществления внутреннего муниципального финансового контроля утверждаются уполномоченным органом местного самоуправления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 определенным муниципальными правовыми актами  Администрации </w:t>
      </w:r>
      <w:r>
        <w:rPr>
          <w:rFonts w:ascii="Times New Roman" w:hAnsi="Times New Roman"/>
          <w:sz w:val="28"/>
          <w:szCs w:val="28"/>
          <w:lang w:val="ru-RU"/>
        </w:rPr>
        <w:t xml:space="preserve">Верхнелюбажского сельсовета </w:t>
      </w:r>
      <w:r>
        <w:rPr>
          <w:rFonts w:ascii="Times New Roman" w:hAnsi="Times New Roman"/>
          <w:sz w:val="28"/>
          <w:szCs w:val="28"/>
          <w:lang w:val="ru-RU" w:eastAsia="ru-RU"/>
        </w:rPr>
        <w:t>Фатежского района.</w:t>
      </w:r>
    </w:p>
    <w:p>
      <w:pPr>
        <w:pStyle w:val="Normal"/>
        <w:widowControl w:val="false"/>
        <w:numPr>
          <w:ilvl w:val="0"/>
          <w:numId w:val="0"/>
        </w:numPr>
        <w:ind w:left="0" w:right="0" w:firstLine="540"/>
        <w:jc w:val="both"/>
        <w:rPr>
          <w:rFonts w:ascii="Times New Roman" w:hAnsi="Times New Roman"/>
          <w:b/>
          <w:b/>
          <w:sz w:val="28"/>
          <w:szCs w:val="28"/>
          <w:lang w:val="ru-RU" w:eastAsia="ru-RU"/>
        </w:rPr>
      </w:pPr>
      <w:r>
        <w:rPr>
          <w:rFonts w:ascii="Times New Roman" w:hAnsi="Times New Roman"/>
          <w:b/>
          <w:sz w:val="28"/>
          <w:szCs w:val="28"/>
          <w:lang w:val="ru-RU" w:eastAsia="ru-RU"/>
        </w:rPr>
      </w:r>
    </w:p>
    <w:p>
      <w:pPr>
        <w:pStyle w:val="Normal"/>
        <w:numPr>
          <w:ilvl w:val="0"/>
          <w:numId w:val="0"/>
        </w:numPr>
        <w:spacing w:before="0" w:after="0"/>
        <w:ind w:left="0" w:right="0" w:firstLine="540"/>
        <w:jc w:val="center"/>
        <w:rPr>
          <w:rFonts w:ascii="Times New Roman" w:hAnsi="Times New Roman"/>
          <w:b/>
          <w:b/>
          <w:sz w:val="28"/>
          <w:szCs w:val="28"/>
          <w:lang w:val="ru-RU"/>
        </w:rPr>
      </w:pPr>
      <w:r>
        <w:rPr>
          <w:rFonts w:ascii="Times New Roman" w:hAnsi="Times New Roman"/>
          <w:b/>
          <w:sz w:val="28"/>
          <w:szCs w:val="28"/>
          <w:lang w:val="ru-RU"/>
        </w:rPr>
        <w:t>Статья 37 Представления и предписания органов муниципального     финансового контроля</w:t>
      </w:r>
    </w:p>
    <w:p>
      <w:pPr>
        <w:pStyle w:val="Normal"/>
        <w:spacing w:before="0" w:after="0"/>
        <w:ind w:left="0" w:right="0" w:hanging="0"/>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 xml:space="preserve">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 </w:t>
      </w:r>
    </w:p>
    <w:p>
      <w:pPr>
        <w:pStyle w:val="Normal"/>
        <w:spacing w:before="0" w:after="0"/>
        <w:ind w:left="0" w:right="0" w:firstLine="540"/>
        <w:jc w:val="both"/>
        <w:rPr>
          <w:rFonts w:ascii="Times New Roman" w:hAnsi="Times New Roman"/>
          <w:color w:val="CE181E"/>
          <w:sz w:val="28"/>
          <w:szCs w:val="28"/>
          <w:lang w:val="ru-RU"/>
        </w:rPr>
      </w:pPr>
      <w:r>
        <w:rPr>
          <w:rFonts w:ascii="Times New Roman" w:hAnsi="Times New Roman"/>
          <w:color w:val="CE181E"/>
          <w:sz w:val="28"/>
          <w:szCs w:val="28"/>
          <w:lang w:val="ru-RU"/>
        </w:rPr>
        <w:t>2. Под представлением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pPr>
        <w:pStyle w:val="Normal"/>
        <w:spacing w:before="0" w:after="0"/>
        <w:ind w:left="0" w:right="0" w:firstLine="540"/>
        <w:jc w:val="both"/>
        <w:rPr>
          <w:rFonts w:ascii="Times New Roman" w:hAnsi="Times New Roman"/>
          <w:sz w:val="28"/>
          <w:szCs w:val="28"/>
          <w:lang w:val="ru-RU"/>
        </w:rPr>
      </w:pPr>
      <w:r>
        <w:rPr>
          <w:rFonts w:ascii="Times New Roman" w:hAnsi="Times New Roman"/>
          <w:sz w:val="28"/>
          <w:szCs w:val="28"/>
          <w:lang w:val="ru-RU"/>
        </w:rPr>
        <w:t>3. Под предписанием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муниципальному образованию  «Верхнелюбажский сельсовет» Фатежского  района Курской области.</w:t>
      </w:r>
    </w:p>
    <w:p>
      <w:pPr>
        <w:pStyle w:val="Normal"/>
        <w:ind w:left="0" w:right="0" w:firstLine="540"/>
        <w:jc w:val="both"/>
        <w:rPr>
          <w:rFonts w:ascii="Times New Roman" w:hAnsi="Times New Roman"/>
          <w:sz w:val="28"/>
          <w:szCs w:val="28"/>
        </w:rPr>
      </w:pPr>
      <w:r>
        <w:rPr>
          <w:rFonts w:ascii="Times New Roman" w:hAnsi="Times New Roman"/>
          <w:sz w:val="28"/>
          <w:szCs w:val="28"/>
          <w:lang w:val="ru-RU"/>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«Верхнелюбажский сельсовет» Фатежского  района Курской области ущерба является основанием для обращения уполномоченного муниципальным правовым актом администрации  Верхнелюбажского сельсовета Фатежского района  муниципального органа в суд с исковыми заявлениями о возмещении ущерба, причиненного муниципальному образованию  «Верхнелюбажский сельсовет» Фатежского  района   Курской области нарушением бюджетного законодательства Российской Федерации</w:t>
      </w:r>
      <w:r>
        <w:rPr>
          <w:rFonts w:cs="Arial" w:ascii="Times New Roman" w:hAnsi="Times New Roman"/>
          <w:sz w:val="28"/>
          <w:szCs w:val="28"/>
          <w:lang w:val="ru-RU"/>
        </w:rPr>
        <w:t xml:space="preserve"> </w:t>
      </w:r>
      <w:r>
        <w:rPr>
          <w:rFonts w:ascii="Times New Roman" w:hAnsi="Times New Roman"/>
          <w:sz w:val="28"/>
          <w:szCs w:val="28"/>
          <w:lang w:val="ru-RU"/>
        </w:rPr>
        <w:t>и иных нормативных правовых актов, регулирующих бюджетные правоотношения.</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ConsPlusNormal"/>
        <w:widowControl/>
        <w:ind w:left="0" w:right="0" w:firstLine="540"/>
        <w:jc w:val="both"/>
        <w:rPr>
          <w:rFonts w:ascii="Times New Roman" w:hAnsi="Times New Roman" w:cs="Times New Roman"/>
          <w:b/>
          <w:b/>
          <w:sz w:val="28"/>
          <w:szCs w:val="28"/>
        </w:rPr>
      </w:pPr>
      <w:r>
        <w:rPr>
          <w:rFonts w:cs="Times New Roman" w:ascii="Times New Roman" w:hAnsi="Times New Roman"/>
          <w:b/>
          <w:sz w:val="28"/>
          <w:szCs w:val="28"/>
        </w:rPr>
      </w:r>
    </w:p>
    <w:p>
      <w:pPr>
        <w:pStyle w:val="Normal"/>
        <w:shd w:val="clear" w:color="auto" w:fill="FFFFFF"/>
        <w:ind w:right="-1" w:hanging="0"/>
        <w:jc w:val="center"/>
        <w:rPr>
          <w:rFonts w:ascii="Times New Roman" w:hAnsi="Times New Roman"/>
          <w:b/>
          <w:b/>
          <w:color w:val="000000"/>
          <w:sz w:val="28"/>
          <w:szCs w:val="28"/>
        </w:rPr>
      </w:pPr>
      <w:r>
        <w:rPr>
          <w:rFonts w:ascii="Times New Roman" w:hAnsi="Times New Roman"/>
          <w:b/>
          <w:color w:val="000000"/>
          <w:sz w:val="28"/>
          <w:szCs w:val="28"/>
        </w:rPr>
      </w:r>
    </w:p>
    <w:p>
      <w:pPr>
        <w:pStyle w:val="Normal"/>
        <w:ind w:right="-1" w:firstLine="851"/>
        <w:jc w:val="both"/>
        <w:rPr>
          <w:rFonts w:ascii="Times New Roman" w:hAnsi="Times New Roman"/>
          <w:color w:val="000000"/>
          <w:sz w:val="28"/>
          <w:szCs w:val="28"/>
        </w:rPr>
      </w:pPr>
      <w:r>
        <w:rPr>
          <w:rFonts w:ascii="Times New Roman" w:hAnsi="Times New Roman"/>
          <w:color w:val="000000"/>
          <w:sz w:val="28"/>
          <w:szCs w:val="28"/>
        </w:rPr>
      </w:r>
    </w:p>
    <w:p>
      <w:pPr>
        <w:pStyle w:val="Normal"/>
        <w:shd w:val="clear" w:color="auto" w:fill="FFFFFF"/>
        <w:tabs>
          <w:tab w:val="left" w:pos="1819" w:leader="none"/>
        </w:tabs>
        <w:ind w:right="-1" w:hanging="0"/>
        <w:jc w:val="both"/>
        <w:rPr>
          <w:rFonts w:ascii="Times New Roman" w:hAnsi="Times New Roman"/>
          <w:sz w:val="28"/>
          <w:szCs w:val="28"/>
        </w:rPr>
      </w:pPr>
      <w:r>
        <w:rPr>
          <w:rFonts w:ascii="Times New Roman" w:hAnsi="Times New Roman"/>
          <w:color w:val="CE181E"/>
          <w:sz w:val="28"/>
          <w:szCs w:val="28"/>
        </w:rPr>
        <w:t xml:space="preserve"> </w:t>
      </w:r>
    </w:p>
    <w:p>
      <w:pPr>
        <w:pStyle w:val="ConsNormal"/>
        <w:widowControl/>
        <w:tabs>
          <w:tab w:val="left" w:pos="6521" w:leader="none"/>
        </w:tabs>
        <w:ind w:right="-1" w:firstLine="851"/>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tabs>
          <w:tab w:val="left" w:pos="709" w:leader="none"/>
          <w:tab w:val="left" w:pos="851" w:leader="none"/>
        </w:tabs>
        <w:spacing w:before="0" w:after="200"/>
        <w:ind w:right="-1" w:firstLine="851"/>
        <w:jc w:val="both"/>
        <w:rPr/>
      </w:pPr>
      <w:r>
        <w:rPr/>
      </w:r>
    </w:p>
    <w:sectPr>
      <w:type w:val="nextPage"/>
      <w:pgSz w:w="11906" w:h="16838"/>
      <w:pgMar w:left="1701" w:right="850"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s>
</file>

<file path=word/settings.xml><?xml version="1.0" encoding="utf-8"?>
<w:settings xmlns:w="http://schemas.openxmlformats.org/wordprocessingml/2006/main">
  <w:zoom w:percent="100"/>
  <w:embedSystemFonts/>
  <w:defaultTabStop w:val="708"/>
  <w:compat>
    <w:doNotExpandShiftReturn/>
  </w:compat>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nhideWhenUsed="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83db6"/>
    <w:pPr>
      <w:widowControl/>
      <w:bidi w:val="0"/>
      <w:spacing w:lineRule="auto" w:line="276" w:before="0" w:after="200"/>
      <w:jc w:val="left"/>
    </w:pPr>
    <w:rPr>
      <w:rFonts w:ascii="Calibri" w:hAnsi="Calibri" w:eastAsia="Times New Roman" w:cs="Times New Roman"/>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Название Знак"/>
    <w:basedOn w:val="DefaultParagraphFont"/>
    <w:link w:val="a3"/>
    <w:qFormat/>
    <w:rsid w:val="00ad71c1"/>
    <w:rPr>
      <w:rFonts w:ascii="Times New Roman" w:hAnsi="Times New Roman"/>
      <w:b/>
      <w:bCs/>
      <w:sz w:val="28"/>
      <w:szCs w:val="28"/>
    </w:rPr>
  </w:style>
  <w:style w:type="character" w:styleId="ListLabel1">
    <w:name w:val="ListLabel 1"/>
    <w:qFormat/>
    <w:rPr>
      <w:rFonts w:ascii="Times New Roman" w:hAnsi="Times New Roman" w:cs="Times New Roman"/>
      <w:sz w:val="28"/>
      <w:szCs w:val="28"/>
    </w:rPr>
  </w:style>
  <w:style w:type="character" w:styleId="Style15">
    <w:name w:val="Интернет-ссылка"/>
    <w:rPr>
      <w:color w:val="000080"/>
      <w:u w:val="single"/>
      <w:lang w:val="zxx" w:eastAsia="zxx" w:bidi="zxx"/>
    </w:rPr>
  </w:style>
  <w:style w:type="character" w:styleId="ListLabel2">
    <w:name w:val="ListLabel 2"/>
    <w:qFormat/>
    <w:rPr>
      <w:rFonts w:ascii="Times New Roman" w:hAnsi="Times New Roman"/>
      <w:sz w:val="28"/>
      <w:szCs w:val="28"/>
    </w:rPr>
  </w:style>
  <w:style w:type="character" w:styleId="ListLabel3">
    <w:name w:val="ListLabel 3"/>
    <w:qFormat/>
    <w:rPr>
      <w:rFonts w:ascii="Times New Roman" w:hAnsi="Times New Roman" w:cs="Times New Roman"/>
      <w:sz w:val="28"/>
      <w:szCs w:val="28"/>
    </w:rPr>
  </w:style>
  <w:style w:type="character" w:styleId="ListLabel4">
    <w:name w:val="ListLabel 4"/>
    <w:qFormat/>
    <w:rPr>
      <w:rFonts w:ascii="Times New Roman" w:hAnsi="Times New Roman"/>
      <w:sz w:val="28"/>
      <w:szCs w:val="28"/>
    </w:rPr>
  </w:style>
  <w:style w:type="character" w:styleId="ListLabel5">
    <w:name w:val="ListLabel 5"/>
    <w:qFormat/>
    <w:rPr>
      <w:rFonts w:ascii="Times New Roman" w:hAnsi="Times New Roman" w:cs="Times New Roman"/>
      <w:sz w:val="28"/>
      <w:szCs w:val="28"/>
    </w:rPr>
  </w:style>
  <w:style w:type="character" w:styleId="ListLabel6">
    <w:name w:val="ListLabel 6"/>
    <w:qFormat/>
    <w:rPr>
      <w:rFonts w:ascii="Times New Roman" w:hAnsi="Times New Roman"/>
      <w:sz w:val="28"/>
      <w:szCs w:val="28"/>
    </w:rPr>
  </w:style>
  <w:style w:type="character" w:styleId="ListLabel7">
    <w:name w:val="ListLabel 7"/>
    <w:qFormat/>
    <w:rPr>
      <w:rFonts w:ascii="Times New Roman" w:hAnsi="Times New Roman" w:cs="Times New Roman"/>
      <w:sz w:val="28"/>
      <w:szCs w:val="28"/>
    </w:rPr>
  </w:style>
  <w:style w:type="character" w:styleId="ListLabel8">
    <w:name w:val="ListLabel 8"/>
    <w:qFormat/>
    <w:rPr>
      <w:rFonts w:ascii="Times New Roman" w:hAnsi="Times New Roman"/>
      <w:sz w:val="28"/>
      <w:szCs w:val="28"/>
    </w:rPr>
  </w:style>
  <w:style w:type="character" w:styleId="WW8Num1z0">
    <w:name w:val="WW8Num1z0"/>
    <w:qFormat/>
    <w:rPr>
      <w:sz w:val="28"/>
      <w:szCs w:val="28"/>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ListLabel9">
    <w:name w:val="ListLabel 9"/>
    <w:qFormat/>
    <w:rPr>
      <w:sz w:val="28"/>
      <w:szCs w:val="28"/>
    </w:rPr>
  </w:style>
  <w:style w:type="character" w:styleId="ListLabel10">
    <w:name w:val="ListLabel 10"/>
    <w:qFormat/>
    <w:rPr>
      <w:rFonts w:ascii="Times New Roman" w:hAnsi="Times New Roman" w:cs="Times New Roman"/>
      <w:sz w:val="28"/>
      <w:szCs w:val="28"/>
    </w:rPr>
  </w:style>
  <w:style w:type="character" w:styleId="ListLabel11">
    <w:name w:val="ListLabel 11"/>
    <w:qFormat/>
    <w:rPr>
      <w:rFonts w:ascii="Times New Roman" w:hAnsi="Times New Roman"/>
      <w:sz w:val="28"/>
      <w:szCs w:val="28"/>
      <w:lang w:val="ru-RU"/>
    </w:rPr>
  </w:style>
  <w:style w:type="character" w:styleId="ListLabel12">
    <w:name w:val="ListLabel 12"/>
    <w:qFormat/>
    <w:rPr>
      <w:rFonts w:ascii="Times New Roman" w:hAnsi="Times New Roman"/>
      <w:b w:val="false"/>
      <w:sz w:val="28"/>
      <w:szCs w:val="28"/>
    </w:rPr>
  </w:style>
  <w:style w:type="character" w:styleId="ListLabel13">
    <w:name w:val="ListLabel 13"/>
    <w:qFormat/>
    <w:rPr>
      <w:rFonts w:ascii="Times New Roman" w:hAnsi="Times New Roman"/>
      <w:sz w:val="28"/>
      <w:szCs w:val="28"/>
      <w:lang w:val="ru-RU" w:eastAsia="ru-RU"/>
    </w:rPr>
  </w:style>
  <w:style w:type="character" w:styleId="ListLabel14">
    <w:name w:val="ListLabel 14"/>
    <w:qFormat/>
    <w:rPr>
      <w:rFonts w:ascii="Times New Roman" w:hAnsi="Times New Roman" w:eastAsia="Calibri"/>
      <w:sz w:val="28"/>
      <w:szCs w:val="28"/>
      <w:lang w:val="ru-RU"/>
    </w:rPr>
  </w:style>
  <w:style w:type="character" w:styleId="ListLabel15">
    <w:name w:val="ListLabel 15"/>
    <w:qFormat/>
    <w:rPr>
      <w:rFonts w:ascii="Times New Roman" w:hAnsi="Times New Roman"/>
      <w:bCs/>
      <w:sz w:val="28"/>
      <w:szCs w:val="28"/>
      <w:lang w:val="ru-RU" w:eastAsia="ru-RU"/>
    </w:rPr>
  </w:style>
  <w:style w:type="paragraph" w:styleId="Style16">
    <w:name w:val="Заголовок"/>
    <w:basedOn w:val="Normal"/>
    <w:next w:val="Style17"/>
    <w:qFormat/>
    <w:pPr>
      <w:keepNext w:val="true"/>
      <w:spacing w:before="240" w:after="120"/>
    </w:pPr>
    <w:rPr>
      <w:rFonts w:ascii="Liberation Sans" w:hAnsi="Liberation Sans" w:eastAsia="Microsoft YaHei" w:cs="Lucida San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Lucida Sans"/>
    </w:rPr>
  </w:style>
  <w:style w:type="paragraph" w:styleId="Style19">
    <w:name w:val="Caption"/>
    <w:basedOn w:val="Normal"/>
    <w:qFormat/>
    <w:pPr>
      <w:suppressLineNumbers/>
      <w:spacing w:before="120" w:after="120"/>
    </w:pPr>
    <w:rPr>
      <w:rFonts w:cs="Lucida Sans"/>
      <w:i/>
      <w:iCs/>
      <w:sz w:val="24"/>
      <w:szCs w:val="24"/>
    </w:rPr>
  </w:style>
  <w:style w:type="paragraph" w:styleId="Style20">
    <w:name w:val="Указатель"/>
    <w:basedOn w:val="Normal"/>
    <w:qFormat/>
    <w:pPr>
      <w:suppressLineNumbers/>
    </w:pPr>
    <w:rPr>
      <w:rFonts w:cs="Lucida Sans"/>
    </w:rPr>
  </w:style>
  <w:style w:type="paragraph" w:styleId="ConsPlusNormal" w:customStyle="1">
    <w:name w:val="ConsPlusNormal"/>
    <w:qFormat/>
    <w:rsid w:val="00a83db6"/>
    <w:pPr>
      <w:widowControl w:val="false"/>
      <w:bidi w:val="0"/>
      <w:ind w:firstLine="720"/>
      <w:jc w:val="left"/>
    </w:pPr>
    <w:rPr>
      <w:rFonts w:ascii="Arial" w:hAnsi="Arial" w:eastAsia="Times New Roman" w:cs="Arial"/>
      <w:color w:val="00000A"/>
      <w:kern w:val="0"/>
      <w:sz w:val="22"/>
      <w:szCs w:val="20"/>
      <w:lang w:val="ru-RU" w:eastAsia="ru-RU" w:bidi="ar-SA"/>
    </w:rPr>
  </w:style>
  <w:style w:type="paragraph" w:styleId="ConsPlusNonformat" w:customStyle="1">
    <w:name w:val="ConsPlusNonformat"/>
    <w:uiPriority w:val="99"/>
    <w:qFormat/>
    <w:rsid w:val="00a83db6"/>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ConsPlusTitle" w:customStyle="1">
    <w:name w:val="ConsPlusTitle"/>
    <w:uiPriority w:val="99"/>
    <w:qFormat/>
    <w:rsid w:val="00a83db6"/>
    <w:pPr>
      <w:widowControl w:val="false"/>
      <w:bidi w:val="0"/>
      <w:jc w:val="left"/>
    </w:pPr>
    <w:rPr>
      <w:rFonts w:ascii="Arial" w:hAnsi="Arial" w:eastAsia="Times New Roman" w:cs="Arial"/>
      <w:b/>
      <w:bCs/>
      <w:color w:val="00000A"/>
      <w:kern w:val="0"/>
      <w:sz w:val="22"/>
      <w:szCs w:val="20"/>
      <w:lang w:val="ru-RU" w:eastAsia="ru-RU" w:bidi="ar-SA"/>
    </w:rPr>
  </w:style>
  <w:style w:type="paragraph" w:styleId="ConsPlusCell" w:customStyle="1">
    <w:name w:val="ConsPlusCell"/>
    <w:uiPriority w:val="99"/>
    <w:qFormat/>
    <w:rsid w:val="00a83db6"/>
    <w:pPr>
      <w:widowControl w:val="false"/>
      <w:bidi w:val="0"/>
      <w:jc w:val="left"/>
    </w:pPr>
    <w:rPr>
      <w:rFonts w:ascii="Arial" w:hAnsi="Arial" w:eastAsia="Times New Roman" w:cs="Arial"/>
      <w:color w:val="00000A"/>
      <w:kern w:val="0"/>
      <w:sz w:val="22"/>
      <w:szCs w:val="20"/>
      <w:lang w:val="ru-RU" w:eastAsia="ru-RU" w:bidi="ar-SA"/>
    </w:rPr>
  </w:style>
  <w:style w:type="paragraph" w:styleId="ConsPlusDocList" w:customStyle="1">
    <w:name w:val="ConsPlusDocList"/>
    <w:uiPriority w:val="99"/>
    <w:qFormat/>
    <w:rsid w:val="00a83db6"/>
    <w:pPr>
      <w:widowControl w:val="false"/>
      <w:bidi w:val="0"/>
      <w:jc w:val="left"/>
    </w:pPr>
    <w:rPr>
      <w:rFonts w:ascii="Courier New" w:hAnsi="Courier New" w:eastAsia="Times New Roman" w:cs="Courier New"/>
      <w:color w:val="00000A"/>
      <w:kern w:val="0"/>
      <w:sz w:val="22"/>
      <w:szCs w:val="20"/>
      <w:lang w:val="ru-RU" w:eastAsia="ru-RU" w:bidi="ar-SA"/>
    </w:rPr>
  </w:style>
  <w:style w:type="paragraph" w:styleId="Style21">
    <w:name w:val="Title"/>
    <w:basedOn w:val="Normal"/>
    <w:link w:val="a4"/>
    <w:qFormat/>
    <w:rsid w:val="00ad71c1"/>
    <w:pPr>
      <w:spacing w:lineRule="auto" w:line="240" w:before="0" w:after="0"/>
      <w:ind w:firstLine="851"/>
      <w:jc w:val="center"/>
    </w:pPr>
    <w:rPr>
      <w:rFonts w:ascii="Times New Roman" w:hAnsi="Times New Roman"/>
      <w:b/>
      <w:bCs/>
      <w:sz w:val="28"/>
      <w:szCs w:val="28"/>
    </w:rPr>
  </w:style>
  <w:style w:type="paragraph" w:styleId="ConsNormal" w:customStyle="1">
    <w:name w:val="ConsNormal"/>
    <w:qFormat/>
    <w:rsid w:val="00ad71c1"/>
    <w:pPr>
      <w:widowControl w:val="false"/>
      <w:bidi w:val="0"/>
      <w:ind w:firstLine="720"/>
      <w:jc w:val="left"/>
    </w:pPr>
    <w:rPr>
      <w:rFonts w:ascii="Arial" w:hAnsi="Arial" w:eastAsia="Times New Roman" w:cs="Arial"/>
      <w:color w:val="00000A"/>
      <w:kern w:val="0"/>
      <w:sz w:val="22"/>
      <w:szCs w:val="20"/>
      <w:lang w:val="ru-RU" w:eastAsia="ru-RU" w:bidi="ar-SA"/>
    </w:rPr>
  </w:style>
  <w:style w:type="paragraph" w:styleId="Style22">
    <w:name w:val="Содержимое врезки"/>
    <w:basedOn w:val="Normal"/>
    <w:qFormat/>
    <w:pPr/>
    <w:rPr/>
  </w:style>
  <w:style w:type="paragraph" w:styleId="ConsNonformat">
    <w:name w:val="ConsNonformat"/>
    <w:qFormat/>
    <w:pPr>
      <w:widowControl w:val="false"/>
      <w:suppressAutoHyphens w:val="true"/>
      <w:bidi w:val="0"/>
      <w:ind w:left="0" w:right="19772" w:hanging="0"/>
      <w:jc w:val="left"/>
    </w:pPr>
    <w:rPr>
      <w:rFonts w:ascii="Courier New" w:hAnsi="Courier New" w:eastAsia="Times New Roman" w:cs="Courier New"/>
      <w:color w:val="00000A"/>
      <w:kern w:val="0"/>
      <w:sz w:val="20"/>
      <w:szCs w:val="20"/>
      <w:lang w:val="ru-RU" w:eastAsia="zh-CN" w:bidi="ar-SA"/>
    </w:rPr>
  </w:style>
  <w:style w:type="paragraph" w:styleId="ConsTitle">
    <w:name w:val="ConsTitle"/>
    <w:qFormat/>
    <w:pPr>
      <w:widowControl w:val="false"/>
      <w:suppressAutoHyphens w:val="true"/>
      <w:bidi w:val="0"/>
      <w:ind w:left="0" w:right="19772" w:hanging="0"/>
      <w:jc w:val="left"/>
    </w:pPr>
    <w:rPr>
      <w:rFonts w:ascii="Arial" w:hAnsi="Arial" w:eastAsia="Times New Roman" w:cs="Arial"/>
      <w:b/>
      <w:bCs/>
      <w:color w:val="00000A"/>
      <w:kern w:val="0"/>
      <w:sz w:val="16"/>
      <w:szCs w:val="16"/>
      <w:lang w:val="ru-RU" w:eastAsia="zh-CN" w:bidi="ar-SA"/>
    </w:rPr>
  </w:style>
  <w:style w:type="paragraph" w:styleId="Text">
    <w:name w:val="text"/>
    <w:basedOn w:val="Normal"/>
    <w:qFormat/>
    <w:pPr>
      <w:ind w:left="0" w:right="0" w:firstLine="567"/>
      <w:jc w:val="both"/>
    </w:pPr>
    <w:rPr>
      <w:rFonts w:ascii="Arial" w:hAnsi="Arial" w:cs="Arial"/>
      <w:lang w:val="ru-RU"/>
    </w:rPr>
  </w:style>
  <w:style w:type="numbering" w:styleId="NoList" w:default="1">
    <w:name w:val="No List"/>
    <w:uiPriority w:val="99"/>
    <w:semiHidden/>
    <w:unhideWhenUsed/>
    <w:qFormat/>
  </w:style>
  <w:style w:type="numbering" w:styleId="WW8Num1">
    <w:name w:val="WW8Num1"/>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7D818F94B0D2B3B4A0B5BD9C6CA5F6274DF59A7A4E9F63629E8DE5972Y8G4M" TargetMode="External"/><Relationship Id="rId3" Type="http://schemas.openxmlformats.org/officeDocument/2006/relationships/hyperlink" Target="consultantplus://offline/ref=CA57107C4052A6F7E38C7DC272F9FA5277DD6FBA739CC5515CA41FAFAE0Ac0L" TargetMode="External"/><Relationship Id="rId4" Type="http://schemas.openxmlformats.org/officeDocument/2006/relationships/hyperlink" Target="consultantplus://offline/ref=F6FF74D2430EEC35AEBCF0E188DBFE65727F4BC189B0A50CBF5D0F92DAC7jDL" TargetMode="External"/><Relationship Id="rId5" Type="http://schemas.openxmlformats.org/officeDocument/2006/relationships/hyperlink" Target="consultantplus://offline/ref=F6FF74D2430EEC35AEBCF0E188DBFE65727F4BC189B0A50CBF5D0F92DAC7jDL" TargetMode="External"/><Relationship Id="rId6" Type="http://schemas.openxmlformats.org/officeDocument/2006/relationships/hyperlink" Target="consultantplus://offline/ref=567421811991AF3B4D64B19F952F632F271213093D850A9F532BD1E1C0yEV8I" TargetMode="External"/><Relationship Id="rId7" Type="http://schemas.openxmlformats.org/officeDocument/2006/relationships/hyperlink" Target="consultantplus://offline/ref=567421811991AF3B4D64B19F952F632F241A1B013D810A9F532BD1E1C0E8F647B9B3E66C46BByFV7I" TargetMode="External"/><Relationship Id="rId8" Type="http://schemas.openxmlformats.org/officeDocument/2006/relationships/hyperlink" Target="consultantplus://offline/ref=567421811991AF3B4D64B19F952F632F241A1B013D810A9F532BD1E1C0E8F647B9B3E66C46BByFV7I" TargetMode="External"/><Relationship Id="rId9" Type="http://schemas.openxmlformats.org/officeDocument/2006/relationships/hyperlink" Target="consultantplus://offline/ref=567421811991AF3B4D64B19F952F632F271F120E31870A9F532BD1E1C0yEV8I" TargetMode="External"/><Relationship Id="rId10" Type="http://schemas.openxmlformats.org/officeDocument/2006/relationships/hyperlink" Target="consultantplus://offline/ref=A2AA199F18D6ACC83E030C0CFEA5BC0195E06700BAECDEA5E07A0A1E858823201E83E75430E32F7AIBxAJ" TargetMode="External"/><Relationship Id="rId11" Type="http://schemas.openxmlformats.org/officeDocument/2006/relationships/hyperlink" Target="consultantplus://offline/ref=EDA3D9569E525340EB9CE9029EC5F9F319C58FB8B0509BA13B2BA26C96KD0CJ" TargetMode="External"/><Relationship Id="rId12" Type="http://schemas.openxmlformats.org/officeDocument/2006/relationships/hyperlink" Target="consultantplus://offline/ref=1A6AE5AF11D589B2FBEB2C85848A60FC64DECD7CDBE7B2984768091FB43F049E469F11577E9AC247b047J" TargetMode="External"/><Relationship Id="rId13" Type="http://schemas.openxmlformats.org/officeDocument/2006/relationships/hyperlink" Target="consultantplus://offline/ref=E370D65700AF6D7587EE9ADBD8CA82A7F0B8735806A68A94A3DF076BC14BCEDD3B1131960270BEE5d7Q3L" TargetMode="External"/><Relationship Id="rId14" Type="http://schemas.openxmlformats.org/officeDocument/2006/relationships/hyperlink" Target="consultantplus://offline/ref=64543789B8635168C42BDDA46487AE67CF3C352F8376ED5722AA5FEB05E0B70BB29E3DF1934E48FEO3WCH" TargetMode="External"/><Relationship Id="rId15" Type="http://schemas.openxmlformats.org/officeDocument/2006/relationships/hyperlink" Target="consultantplus://offline/ref=02728A47B5FD19CFD3203088075DAC1F1AE8CE6FD1AD2BF679F5CEA39156657221289A5251E0FA7BiFi9L" TargetMode="External"/><Relationship Id="rId16" Type="http://schemas.openxmlformats.org/officeDocument/2006/relationships/hyperlink" Target="consultantplus://offline/ref=02728A47B5FD19CFD3203088075DAC1F1AE8CE6FD1AD2BF679F5CEA39156657221289A5251E0FA7AiFiEL" TargetMode="External"/><Relationship Id="rId17" Type="http://schemas.openxmlformats.org/officeDocument/2006/relationships/hyperlink" Target="consultantplus://offline/ref=02728A47B5FD19CFD3203088075DAC1F1AE8CE6FD1AD2BF679F5CEA39156657221289A5251E0FA79iFiBL" TargetMode="External"/><Relationship Id="rId18" Type="http://schemas.openxmlformats.org/officeDocument/2006/relationships/hyperlink" Target="consultantplus://offline/ref=E1D00317FAB1CB8FAD8B390FF6B61CFBB98CCBD7AA1E921C6D272397D64C73F010BF4733CB10AF00iAy0L" TargetMode="External"/><Relationship Id="rId19" Type="http://schemas.openxmlformats.org/officeDocument/2006/relationships/hyperlink" Target="consultantplus://offline/ref=E1D00317FAB1CB8FAD8B390FF6B61CFBBA84C3D6AB10921C6D272397D64C73F010BF4731C312iAy9L" TargetMode="External"/><Relationship Id="rId20" Type="http://schemas.openxmlformats.org/officeDocument/2006/relationships/hyperlink" Target="consultantplus://offline/ref=DB808C97257ECEDA78272EA1B5B0D0144D48FE3A757BAAC3254C8713DFAA94C10AE15582EA7217DENFb8L" TargetMode="External"/><Relationship Id="rId21" Type="http://schemas.openxmlformats.org/officeDocument/2006/relationships/hyperlink" Target="consultantplus://offline/ref=DB808C97257ECEDA78272EA1B5B0D0144D49F53C7C7DAAC3254C8713DFAA94C10AE15582EA7217DANFbAL" TargetMode="External"/><Relationship Id="rId22" Type="http://schemas.openxmlformats.org/officeDocument/2006/relationships/hyperlink" Target="consultantplus://offline/ref=DB808C97257ECEDA78272EA1B5B0D0144D48FE3A757BAAC3254C8713DFAA94C10AE15582EA7217DENFb8L" TargetMode="External"/><Relationship Id="rId23" Type="http://schemas.openxmlformats.org/officeDocument/2006/relationships/hyperlink" Target="consultantplus://offline/ref=DB808C97257ECEDA78272EA1B5B0D0144D44F53F7A75AAC3254C8713DFAA94C10AE15582EA721EDANFbEL" TargetMode="External"/><Relationship Id="rId24" Type="http://schemas.openxmlformats.org/officeDocument/2006/relationships/hyperlink" Target="consultantplus://offline/ref=4AC1E4020A97423BFCD9A93F0E66C1CCE73D8DDF86C0143FFE320ADE133A13FEC1541851370BE7CEW5r3L" TargetMode="External"/><Relationship Id="rId25" Type="http://schemas.openxmlformats.org/officeDocument/2006/relationships/hyperlink" Target="consultantplus://offline/ref=4AC1E4020A97423BFCD9A93F0E66C1CCE73D8FDF8CC5143FFE320ADE133A13FEC1541851370BE6CFW5r4L" TargetMode="External"/><Relationship Id="rId26" Type="http://schemas.openxmlformats.org/officeDocument/2006/relationships/hyperlink" Target="consultantplus://offline/ref=1C0ED1648BD25622C4E972B8026784A5A0BF8AB629F6DA36DF78AF8A68D59CD9EDEEB7E3EC6AA0372BY0H" TargetMode="External"/><Relationship Id="rId27" Type="http://schemas.openxmlformats.org/officeDocument/2006/relationships/hyperlink" Target="consultantplus://offline/ref=1C0ED1648BD25622C4E972B8026784A5A0BF8EB128F6DA36DF78AF8A68D59CD9EDEEB7E3EC6AA7312BYDH" TargetMode="External"/><Relationship Id="rId28" Type="http://schemas.openxmlformats.org/officeDocument/2006/relationships/hyperlink" Target="consultantplus://offline/ref=DAE7B7EEF7CEA68D6DDE0A3AB350C9F9154534AB95042CCC73A59C9F18C9B3C9CD3D8A280F043C6Ed0b8H" TargetMode="External"/><Relationship Id="rId29" Type="http://schemas.openxmlformats.org/officeDocument/2006/relationships/hyperlink" Target="consultantplus://offline/ref=DAE7B7EEF7CEA68D6DDE0A3AB350C9F9154537A994042CCC73A59C9F18C9B3C9CD3D8A280F043C6Bd0b8H" TargetMode="External"/><Relationship Id="rId30" Type="http://schemas.openxmlformats.org/officeDocument/2006/relationships/hyperlink" Target="consultantplus://offline/ref=DAE7B7EEF7CEA68D6DDE0A3AB350C9F9164C35A494052CCC73A59C9F18dCb9H" TargetMode="External"/><Relationship Id="rId31" Type="http://schemas.openxmlformats.org/officeDocument/2006/relationships/hyperlink" Target="consultantplus://offline/ref=8F5C9E2A619D258A30CD90FC68D8ABE63F03CF35E3E3736BFA380C6AC5642530F671F527B2B03A43B2gBH" TargetMode="External"/><Relationship Id="rId32" Type="http://schemas.openxmlformats.org/officeDocument/2006/relationships/hyperlink" Target="consultantplus://offline/ref=3C7CFC2A70A919F4C602F81FD23BFCBCFDB6FE06B0C0C21EFBFBBA7BFDCDD0B58FF72017A9982D36x3P7I" TargetMode="External"/><Relationship Id="rId33" Type="http://schemas.openxmlformats.org/officeDocument/2006/relationships/hyperlink" Target="consultantplus://offline/ref=9B1F67BC63BED59B7DF3A962962B6F2E9DD60F22AB56B909BC1CF5EA3565BF50B781C4C1D4BE6ED673QCI" TargetMode="External"/><Relationship Id="rId34" Type="http://schemas.openxmlformats.org/officeDocument/2006/relationships/hyperlink" Target="consultantplus://offline/ref=FBFF353D1E468DBA63EA820A3D4BC1B1BACACD39D2BD069DF67595C89BFEgCJ" TargetMode="External"/><Relationship Id="rId35" Type="http://schemas.openxmlformats.org/officeDocument/2006/relationships/hyperlink" Target="consultantplus://offline/ref=1C6A6290CC33E5DFE4C5D9D7FFEC8B3D9C43899EED5236FDDE65A7917077C7BFE80EA780CB396481KDtAJ" TargetMode="Externa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66D3F-ED4C-40E8-8112-8ED4EC22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Application>LibreOffice/6.0.3.2$Windows_x86 LibreOffice_project/8f48d515416608e3a835360314dac7e47fd0b821</Application>
  <Pages>60</Pages>
  <Words>13799</Words>
  <Characters>109726</Characters>
  <CharactersWithSpaces>124491</CharactersWithSpaces>
  <Paragraphs>623</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2019-09-03T11:28:00Z</dcterms:created>
  <dc:creator>ConsultantPlus</dc:creator>
  <dc:description/>
  <dc:language>ru-RU</dc:language>
  <cp:lastModifiedBy/>
  <cp:lastPrinted>2019-10-29T16:19:15Z</cp:lastPrinted>
  <dcterms:modified xsi:type="dcterms:W3CDTF">2019-10-29T16:24:29Z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